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50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716"/>
      </w:tblGrid>
      <w:tr w:rsidR="00F24305" w:rsidRPr="002923E7" w14:paraId="5BA70611" w14:textId="77777777" w:rsidTr="4696F85F">
        <w:trPr>
          <w:trHeight w:val="600"/>
        </w:trPr>
        <w:tc>
          <w:tcPr>
            <w:tcW w:w="9716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noWrap/>
            <w:vAlign w:val="bottom"/>
          </w:tcPr>
          <w:p w14:paraId="20A7AD10" w14:textId="465CCC37" w:rsidR="00F24305" w:rsidRPr="002923E7" w:rsidRDefault="4696F85F" w:rsidP="4696F85F">
            <w:pPr>
              <w:pStyle w:val="Heading1"/>
              <w:tabs>
                <w:tab w:val="left" w:pos="4333"/>
              </w:tabs>
              <w:spacing w:line="240" w:lineRule="auto"/>
              <w:ind w:right="-2900"/>
              <w:jc w:val="left"/>
              <w:outlineLvl w:val="0"/>
              <w:rPr>
                <w:rFonts w:ascii="Lato Regular" w:hAnsi="Lato Regular"/>
                <w:sz w:val="40"/>
                <w:szCs w:val="40"/>
              </w:rPr>
            </w:pPr>
            <w:r w:rsidRPr="002923E7">
              <w:rPr>
                <w:rFonts w:ascii="Lato Regular" w:hAnsi="Lato Regular"/>
                <w:sz w:val="40"/>
                <w:szCs w:val="40"/>
              </w:rPr>
              <w:t>Principles of Microeconomics</w:t>
            </w:r>
          </w:p>
        </w:tc>
      </w:tr>
    </w:tbl>
    <w:p w14:paraId="0CB2A391" w14:textId="77777777" w:rsidR="00F24305" w:rsidRPr="002923E7" w:rsidRDefault="00F24305" w:rsidP="00991786">
      <w:pPr>
        <w:pStyle w:val="HeaderMobLab"/>
        <w:rPr>
          <w:rFonts w:ascii="Lato Regular" w:hAnsi="Lato Regular"/>
          <w:b/>
        </w:rPr>
      </w:pPr>
    </w:p>
    <w:p w14:paraId="75B2CFC8" w14:textId="487D6029" w:rsidR="00991786" w:rsidRPr="002923E7" w:rsidRDefault="6BDA3114" w:rsidP="6BDA3114">
      <w:pPr>
        <w:pStyle w:val="HeaderMobLab"/>
        <w:rPr>
          <w:rFonts w:ascii="Lato Regular" w:hAnsi="Lato Regular"/>
          <w:sz w:val="28"/>
          <w:szCs w:val="28"/>
        </w:rPr>
      </w:pPr>
      <w:r w:rsidRPr="002923E7">
        <w:rPr>
          <w:rFonts w:ascii="Lato Regular" w:hAnsi="Lato Regular"/>
          <w:sz w:val="28"/>
          <w:szCs w:val="28"/>
        </w:rPr>
        <w:t>Gains from Trade and International Trade</w:t>
      </w:r>
    </w:p>
    <w:p w14:paraId="0CDEE7BA" w14:textId="1ADBEA48" w:rsidR="00DF5CA9" w:rsidRPr="002923E7" w:rsidRDefault="4696F85F" w:rsidP="4696F85F">
      <w:pPr>
        <w:rPr>
          <w:rFonts w:ascii="Lato Regular" w:hAnsi="Lato Regular"/>
          <w:sz w:val="24"/>
          <w:szCs w:val="24"/>
        </w:rPr>
      </w:pPr>
      <w:proofErr w:type="spellStart"/>
      <w:r w:rsidRPr="002923E7">
        <w:rPr>
          <w:rFonts w:ascii="Lato Regular" w:hAnsi="Lato Regular"/>
          <w:sz w:val="24"/>
          <w:szCs w:val="24"/>
        </w:rPr>
        <w:t>MobLab</w:t>
      </w:r>
      <w:proofErr w:type="spellEnd"/>
      <w:r w:rsidRPr="002923E7">
        <w:rPr>
          <w:rFonts w:ascii="Lato Regular" w:hAnsi="Lato Regular"/>
          <w:sz w:val="24"/>
          <w:szCs w:val="24"/>
        </w:rPr>
        <w:t xml:space="preserve"> Game: Comparative Advantage</w:t>
      </w:r>
    </w:p>
    <w:p w14:paraId="01B77A8A" w14:textId="11094B1B" w:rsidR="00E07682" w:rsidRPr="002923E7" w:rsidRDefault="4696F85F" w:rsidP="4696F85F">
      <w:pPr>
        <w:rPr>
          <w:rFonts w:ascii="Lato Regular" w:hAnsi="Lato Regular"/>
          <w:sz w:val="24"/>
          <w:szCs w:val="24"/>
        </w:rPr>
      </w:pPr>
      <w:r w:rsidRPr="002923E7">
        <w:rPr>
          <w:rFonts w:ascii="Lato Regular" w:hAnsi="Lato Regular"/>
          <w:sz w:val="24"/>
          <w:szCs w:val="24"/>
        </w:rPr>
        <w:t>Key Teaching Points:</w:t>
      </w:r>
    </w:p>
    <w:p w14:paraId="67DA2916" w14:textId="78207EC8" w:rsidR="00991786" w:rsidRPr="002923E7" w:rsidRDefault="4696F85F" w:rsidP="4696F85F">
      <w:pPr>
        <w:pStyle w:val="EachGame"/>
        <w:numPr>
          <w:ilvl w:val="0"/>
          <w:numId w:val="22"/>
        </w:numPr>
        <w:contextualSpacing/>
        <w:rPr>
          <w:rFonts w:ascii="Lato Regular" w:hAnsi="Lato Regular"/>
          <w:sz w:val="24"/>
          <w:szCs w:val="24"/>
        </w:rPr>
      </w:pPr>
      <w:r w:rsidRPr="002923E7">
        <w:rPr>
          <w:rFonts w:ascii="Lato Regular" w:hAnsi="Lato Regular"/>
          <w:sz w:val="24"/>
          <w:szCs w:val="24"/>
        </w:rPr>
        <w:t>Shows that trade makes both individuals better off, even when one has an absolute advantage in both goods.</w:t>
      </w:r>
    </w:p>
    <w:p w14:paraId="40EFE432" w14:textId="3204E013" w:rsidR="26881CDC" w:rsidRPr="002923E7" w:rsidRDefault="4696F85F" w:rsidP="4696F85F">
      <w:pPr>
        <w:pStyle w:val="EachGame"/>
        <w:numPr>
          <w:ilvl w:val="0"/>
          <w:numId w:val="22"/>
        </w:numPr>
        <w:rPr>
          <w:rFonts w:ascii="Lato Regular" w:hAnsi="Lato Regular"/>
          <w:sz w:val="24"/>
          <w:szCs w:val="24"/>
        </w:rPr>
      </w:pPr>
      <w:r w:rsidRPr="002923E7">
        <w:rPr>
          <w:rFonts w:ascii="Lato Regular" w:hAnsi="Lato Regular"/>
          <w:sz w:val="24"/>
          <w:szCs w:val="24"/>
        </w:rPr>
        <w:t>With total input costs fixed, the comparative advantage game shows how opportunity cost affects production decisions for a firm.</w:t>
      </w:r>
    </w:p>
    <w:p w14:paraId="07CA62DC" w14:textId="740D9359" w:rsidR="005C7968" w:rsidRPr="002923E7" w:rsidRDefault="6BDA3114" w:rsidP="6BDA3114">
      <w:pPr>
        <w:pStyle w:val="HeaderMobLab"/>
        <w:rPr>
          <w:rFonts w:ascii="Lato Regular" w:hAnsi="Lato Regular"/>
          <w:sz w:val="28"/>
          <w:szCs w:val="28"/>
        </w:rPr>
      </w:pPr>
      <w:r w:rsidRPr="002923E7">
        <w:rPr>
          <w:rFonts w:ascii="Lato Regular" w:hAnsi="Lato Regular"/>
          <w:sz w:val="28"/>
          <w:szCs w:val="28"/>
        </w:rPr>
        <w:t>Supply, Demand, and Equilibrium</w:t>
      </w:r>
    </w:p>
    <w:p w14:paraId="5B71B34E" w14:textId="3F736085" w:rsidR="009E1B0E" w:rsidRPr="002923E7" w:rsidRDefault="4696F85F" w:rsidP="4696F85F">
      <w:pPr>
        <w:pStyle w:val="EachGame"/>
        <w:contextualSpacing/>
        <w:rPr>
          <w:rFonts w:ascii="Lato Regular" w:hAnsi="Lato Regular"/>
          <w:sz w:val="24"/>
          <w:szCs w:val="24"/>
        </w:rPr>
      </w:pPr>
      <w:proofErr w:type="spellStart"/>
      <w:r w:rsidRPr="002923E7">
        <w:rPr>
          <w:rFonts w:ascii="Lato Regular" w:hAnsi="Lato Regular"/>
          <w:sz w:val="24"/>
          <w:szCs w:val="24"/>
        </w:rPr>
        <w:t>MobLab</w:t>
      </w:r>
      <w:proofErr w:type="spellEnd"/>
      <w:r w:rsidRPr="002923E7">
        <w:rPr>
          <w:rFonts w:ascii="Lato Regular" w:hAnsi="Lato Regular"/>
          <w:sz w:val="24"/>
          <w:szCs w:val="24"/>
        </w:rPr>
        <w:t xml:space="preserve"> Game: Competitive Market</w:t>
      </w:r>
    </w:p>
    <w:p w14:paraId="484A9F63" w14:textId="36A77FA4" w:rsidR="00FD4C94" w:rsidRPr="002923E7" w:rsidRDefault="4696F85F" w:rsidP="4696F85F">
      <w:pPr>
        <w:pStyle w:val="EachGame"/>
        <w:contextualSpacing/>
        <w:rPr>
          <w:rFonts w:ascii="Lato Regular" w:hAnsi="Lato Regular"/>
          <w:sz w:val="24"/>
          <w:szCs w:val="24"/>
        </w:rPr>
      </w:pPr>
      <w:r w:rsidRPr="002923E7">
        <w:rPr>
          <w:rFonts w:ascii="Lato Regular" w:hAnsi="Lato Regular"/>
          <w:sz w:val="24"/>
          <w:szCs w:val="24"/>
        </w:rPr>
        <w:t xml:space="preserve">Key Teaching Points: </w:t>
      </w:r>
    </w:p>
    <w:p w14:paraId="4CC96BD4" w14:textId="5BF6066B" w:rsidR="00FD4C94" w:rsidRPr="002923E7" w:rsidRDefault="4696F85F" w:rsidP="4696F85F">
      <w:pPr>
        <w:pStyle w:val="EachGame"/>
        <w:numPr>
          <w:ilvl w:val="0"/>
          <w:numId w:val="23"/>
        </w:numPr>
        <w:contextualSpacing/>
        <w:rPr>
          <w:rFonts w:ascii="Lato Regular" w:hAnsi="Lato Regular"/>
          <w:sz w:val="24"/>
          <w:szCs w:val="24"/>
        </w:rPr>
      </w:pPr>
      <w:r w:rsidRPr="002923E7">
        <w:rPr>
          <w:rFonts w:ascii="Lato Regular" w:hAnsi="Lato Regular"/>
          <w:sz w:val="24"/>
          <w:szCs w:val="24"/>
        </w:rPr>
        <w:t xml:space="preserve">Experience the “invisible hand” of the market; individual profit maximization leads to competitive-market equilibrium. </w:t>
      </w:r>
    </w:p>
    <w:p w14:paraId="0DF50BE2" w14:textId="77777777" w:rsidR="00FD4C94" w:rsidRPr="002923E7" w:rsidRDefault="4696F85F" w:rsidP="4696F85F">
      <w:pPr>
        <w:pStyle w:val="EachGame"/>
        <w:numPr>
          <w:ilvl w:val="0"/>
          <w:numId w:val="23"/>
        </w:numPr>
        <w:contextualSpacing/>
        <w:rPr>
          <w:rFonts w:ascii="Lato Regular" w:hAnsi="Lato Regular"/>
          <w:sz w:val="24"/>
          <w:szCs w:val="24"/>
        </w:rPr>
      </w:pPr>
      <w:r w:rsidRPr="002923E7">
        <w:rPr>
          <w:rFonts w:ascii="Lato Regular" w:hAnsi="Lato Regular"/>
          <w:sz w:val="24"/>
          <w:szCs w:val="24"/>
        </w:rPr>
        <w:t xml:space="preserve">Show that the competitive-market equilibrium maximizes total surplus (absent external costs or benefits). </w:t>
      </w:r>
    </w:p>
    <w:p w14:paraId="48938020" w14:textId="3B36F03C" w:rsidR="26881CDC" w:rsidRPr="002923E7" w:rsidRDefault="4696F85F" w:rsidP="4696F85F">
      <w:pPr>
        <w:pStyle w:val="EachGame"/>
        <w:numPr>
          <w:ilvl w:val="0"/>
          <w:numId w:val="23"/>
        </w:numPr>
        <w:rPr>
          <w:rFonts w:ascii="Lato Regular" w:hAnsi="Lato Regular"/>
          <w:sz w:val="24"/>
          <w:szCs w:val="24"/>
        </w:rPr>
      </w:pPr>
      <w:r w:rsidRPr="002923E7">
        <w:rPr>
          <w:rFonts w:ascii="Lato Regular" w:hAnsi="Lato Regular"/>
          <w:sz w:val="24"/>
          <w:szCs w:val="24"/>
        </w:rPr>
        <w:t xml:space="preserve">Explore how shifts in supply and demand alter equilibrium predictions.  </w:t>
      </w:r>
    </w:p>
    <w:p w14:paraId="5641851A" w14:textId="2EE54340" w:rsidR="00991786" w:rsidRPr="002923E7" w:rsidRDefault="00991786" w:rsidP="6BDA3114">
      <w:pPr>
        <w:pStyle w:val="HeaderMobLab"/>
        <w:rPr>
          <w:rFonts w:ascii="Lato Regular" w:hAnsi="Lato Regular"/>
          <w:b/>
          <w:bCs/>
        </w:rPr>
      </w:pPr>
      <w:bookmarkStart w:id="0" w:name="OLE_LINK1"/>
      <w:bookmarkStart w:id="1" w:name="OLE_LINK2"/>
      <w:r w:rsidRPr="002923E7">
        <w:rPr>
          <w:rFonts w:ascii="Lato Regular" w:hAnsi="Lato Regular"/>
          <w:sz w:val="28"/>
          <w:szCs w:val="28"/>
        </w:rPr>
        <w:t>Market Interventions</w:t>
      </w:r>
      <w:r w:rsidRPr="002923E7">
        <w:rPr>
          <w:rFonts w:ascii="Lato Regular" w:hAnsi="Lato Regular"/>
          <w:b/>
          <w:bCs/>
        </w:rPr>
        <w:t xml:space="preserve"> </w:t>
      </w:r>
    </w:p>
    <w:p w14:paraId="2C51A7B9" w14:textId="162919E7" w:rsidR="00FD4C94" w:rsidRPr="002923E7" w:rsidRDefault="4696F85F" w:rsidP="4696F85F">
      <w:pPr>
        <w:contextualSpacing/>
        <w:rPr>
          <w:rFonts w:ascii="Lato Regular" w:hAnsi="Lato Regular"/>
          <w:sz w:val="24"/>
          <w:szCs w:val="24"/>
        </w:rPr>
      </w:pPr>
      <w:proofErr w:type="spellStart"/>
      <w:r w:rsidRPr="002923E7">
        <w:rPr>
          <w:rFonts w:ascii="Lato Regular" w:hAnsi="Lato Regular"/>
          <w:sz w:val="24"/>
          <w:szCs w:val="24"/>
        </w:rPr>
        <w:t>MobLab</w:t>
      </w:r>
      <w:proofErr w:type="spellEnd"/>
      <w:r w:rsidRPr="002923E7">
        <w:rPr>
          <w:rFonts w:ascii="Lato Regular" w:hAnsi="Lato Regular"/>
          <w:sz w:val="24"/>
          <w:szCs w:val="24"/>
        </w:rPr>
        <w:t xml:space="preserve"> Game: Competitive Market with Interventions</w:t>
      </w:r>
    </w:p>
    <w:p w14:paraId="6E4DF581" w14:textId="05641614" w:rsidR="00FD4C94" w:rsidRPr="002923E7" w:rsidRDefault="4696F85F" w:rsidP="4696F85F">
      <w:pPr>
        <w:pStyle w:val="EachGame"/>
        <w:ind w:left="0" w:firstLine="0"/>
        <w:contextualSpacing/>
        <w:rPr>
          <w:rFonts w:ascii="Lato Regular" w:hAnsi="Lato Regular"/>
          <w:sz w:val="24"/>
          <w:szCs w:val="24"/>
        </w:rPr>
      </w:pPr>
      <w:r w:rsidRPr="002923E7">
        <w:rPr>
          <w:rFonts w:ascii="Lato Regular" w:hAnsi="Lato Regular"/>
          <w:sz w:val="24"/>
          <w:szCs w:val="24"/>
        </w:rPr>
        <w:t>Key Teaching Points:</w:t>
      </w:r>
    </w:p>
    <w:p w14:paraId="6741E275" w14:textId="174D92DC" w:rsidR="26881CDC" w:rsidRPr="002923E7" w:rsidRDefault="4696F85F" w:rsidP="4696F85F">
      <w:pPr>
        <w:pStyle w:val="EachGame"/>
        <w:numPr>
          <w:ilvl w:val="0"/>
          <w:numId w:val="23"/>
        </w:numPr>
        <w:contextualSpacing/>
        <w:rPr>
          <w:rFonts w:ascii="Lato Regular" w:hAnsi="Lato Regular"/>
          <w:sz w:val="24"/>
          <w:szCs w:val="24"/>
        </w:rPr>
      </w:pPr>
      <w:r w:rsidRPr="002923E7">
        <w:rPr>
          <w:rFonts w:ascii="Lato Regular" w:hAnsi="Lato Regular"/>
          <w:sz w:val="24"/>
          <w:szCs w:val="24"/>
        </w:rPr>
        <w:t>Demonstrate the equilibrium and surplus effects of common government interventions: per-unit taxes and subsidies, price ceilings and floors.</w:t>
      </w:r>
    </w:p>
    <w:p w14:paraId="65E07D14" w14:textId="098F7A30" w:rsidR="00D80C92" w:rsidRPr="002923E7" w:rsidRDefault="6BDA3114" w:rsidP="6BDA3114">
      <w:pPr>
        <w:pStyle w:val="HeaderMobLab"/>
        <w:rPr>
          <w:rFonts w:ascii="Lato Regular" w:hAnsi="Lato Regular"/>
          <w:sz w:val="28"/>
          <w:szCs w:val="28"/>
        </w:rPr>
      </w:pPr>
      <w:r w:rsidRPr="002923E7">
        <w:rPr>
          <w:rFonts w:ascii="Lato Regular" w:hAnsi="Lato Regular"/>
          <w:sz w:val="28"/>
          <w:szCs w:val="28"/>
        </w:rPr>
        <w:t>Long Run Equilibrium</w:t>
      </w:r>
    </w:p>
    <w:p w14:paraId="1D4CF1BE" w14:textId="77777777" w:rsidR="00264861" w:rsidRPr="002923E7" w:rsidRDefault="4696F85F" w:rsidP="4696F85F">
      <w:pPr>
        <w:pStyle w:val="EachGame"/>
        <w:ind w:left="0" w:firstLine="0"/>
        <w:contextualSpacing/>
        <w:rPr>
          <w:rFonts w:ascii="Lato Regular" w:hAnsi="Lato Regular"/>
          <w:sz w:val="24"/>
          <w:szCs w:val="24"/>
        </w:rPr>
      </w:pPr>
      <w:proofErr w:type="spellStart"/>
      <w:r w:rsidRPr="002923E7">
        <w:rPr>
          <w:rFonts w:ascii="Lato Regular" w:hAnsi="Lato Regular"/>
          <w:sz w:val="24"/>
          <w:szCs w:val="24"/>
        </w:rPr>
        <w:t>MobLab</w:t>
      </w:r>
      <w:proofErr w:type="spellEnd"/>
      <w:r w:rsidRPr="002923E7">
        <w:rPr>
          <w:rFonts w:ascii="Lato Regular" w:hAnsi="Lato Regular"/>
          <w:sz w:val="24"/>
          <w:szCs w:val="24"/>
        </w:rPr>
        <w:t xml:space="preserve"> Game: Production, Entry &amp; Exit</w:t>
      </w:r>
    </w:p>
    <w:p w14:paraId="70B83AC4" w14:textId="1891BFF1" w:rsidR="00D80C92" w:rsidRPr="002923E7" w:rsidRDefault="4696F85F" w:rsidP="4696F85F">
      <w:pPr>
        <w:pStyle w:val="EachGame"/>
        <w:ind w:left="0" w:firstLine="0"/>
        <w:contextualSpacing/>
        <w:rPr>
          <w:rFonts w:ascii="Lato Regular" w:hAnsi="Lato Regular"/>
          <w:sz w:val="24"/>
          <w:szCs w:val="24"/>
        </w:rPr>
      </w:pPr>
      <w:r w:rsidRPr="002923E7">
        <w:rPr>
          <w:rFonts w:ascii="Lato Regular" w:hAnsi="Lato Regular"/>
          <w:sz w:val="24"/>
          <w:szCs w:val="24"/>
        </w:rPr>
        <w:t xml:space="preserve">Key Teaching Points: </w:t>
      </w:r>
    </w:p>
    <w:p w14:paraId="17C82844" w14:textId="1E363F02" w:rsidR="00264861" w:rsidRPr="002923E7" w:rsidRDefault="4696F85F" w:rsidP="4696F85F">
      <w:pPr>
        <w:pStyle w:val="EachGame"/>
        <w:numPr>
          <w:ilvl w:val="0"/>
          <w:numId w:val="23"/>
        </w:numPr>
        <w:contextualSpacing/>
        <w:rPr>
          <w:rFonts w:ascii="Lato Regular" w:hAnsi="Lato Regular"/>
          <w:sz w:val="24"/>
          <w:szCs w:val="24"/>
        </w:rPr>
      </w:pPr>
      <w:r w:rsidRPr="002923E7">
        <w:rPr>
          <w:rFonts w:ascii="Lato Regular" w:hAnsi="Lato Regular"/>
          <w:sz w:val="24"/>
          <w:szCs w:val="24"/>
        </w:rPr>
        <w:t xml:space="preserve">Short-run profit maximization involves thinking at the margin. </w:t>
      </w:r>
    </w:p>
    <w:p w14:paraId="221BF749" w14:textId="36D18ED1" w:rsidR="00264861" w:rsidRPr="002923E7" w:rsidRDefault="4696F85F" w:rsidP="4696F85F">
      <w:pPr>
        <w:pStyle w:val="EachGame"/>
        <w:numPr>
          <w:ilvl w:val="0"/>
          <w:numId w:val="23"/>
        </w:numPr>
        <w:contextualSpacing/>
        <w:rPr>
          <w:rFonts w:ascii="Lato Regular" w:hAnsi="Lato Regular"/>
          <w:sz w:val="24"/>
          <w:szCs w:val="24"/>
        </w:rPr>
      </w:pPr>
      <w:r w:rsidRPr="002923E7">
        <w:rPr>
          <w:rFonts w:ascii="Lato Regular" w:hAnsi="Lato Regular"/>
          <w:sz w:val="24"/>
          <w:szCs w:val="24"/>
        </w:rPr>
        <w:t>Show how firm entry and exit decisions are affected by the decisions in the previous round, and if the market entrants earned a profit or not.</w:t>
      </w:r>
    </w:p>
    <w:bookmarkEnd w:id="0"/>
    <w:bookmarkEnd w:id="1"/>
    <w:p w14:paraId="4A459365" w14:textId="092CB52D" w:rsidR="26881CDC" w:rsidRPr="002923E7" w:rsidRDefault="4696F85F" w:rsidP="4696F85F">
      <w:pPr>
        <w:pStyle w:val="EachGame"/>
        <w:numPr>
          <w:ilvl w:val="0"/>
          <w:numId w:val="23"/>
        </w:numPr>
        <w:rPr>
          <w:rFonts w:ascii="Lato Regular" w:hAnsi="Lato Regular"/>
          <w:sz w:val="24"/>
          <w:szCs w:val="24"/>
        </w:rPr>
      </w:pPr>
      <w:r w:rsidRPr="002923E7">
        <w:rPr>
          <w:rFonts w:ascii="Lato Regular" w:hAnsi="Lato Regular"/>
          <w:sz w:val="24"/>
          <w:szCs w:val="24"/>
        </w:rPr>
        <w:t>In the long-run equilibrium of a competitive market with identical firms, all firms earn zero economic profits.</w:t>
      </w:r>
    </w:p>
    <w:p w14:paraId="683FAA27" w14:textId="42B1DD95" w:rsidR="26881CDC" w:rsidRPr="002923E7" w:rsidRDefault="6BDA3114" w:rsidP="6BDA3114">
      <w:pPr>
        <w:pStyle w:val="HeaderMobLab"/>
        <w:rPr>
          <w:rFonts w:ascii="Lato Regular" w:hAnsi="Lato Regular"/>
          <w:sz w:val="28"/>
          <w:szCs w:val="28"/>
        </w:rPr>
      </w:pPr>
      <w:r w:rsidRPr="002923E7">
        <w:rPr>
          <w:rFonts w:ascii="Lato Regular" w:hAnsi="Lato Regular"/>
          <w:sz w:val="28"/>
          <w:szCs w:val="28"/>
        </w:rPr>
        <w:t>Monopoly</w:t>
      </w:r>
    </w:p>
    <w:p w14:paraId="24C3C0CD" w14:textId="162D53EC" w:rsidR="59F85387" w:rsidRPr="002923E7" w:rsidRDefault="4696F85F" w:rsidP="4696F85F">
      <w:pPr>
        <w:pStyle w:val="EachGame"/>
        <w:ind w:left="0" w:firstLine="0"/>
        <w:contextualSpacing/>
        <w:rPr>
          <w:rFonts w:ascii="Lato Regular" w:hAnsi="Lato Regular"/>
          <w:sz w:val="24"/>
          <w:szCs w:val="24"/>
        </w:rPr>
      </w:pPr>
      <w:proofErr w:type="spellStart"/>
      <w:r w:rsidRPr="002923E7">
        <w:rPr>
          <w:rFonts w:ascii="Lato Regular" w:hAnsi="Lato Regular"/>
          <w:sz w:val="24"/>
          <w:szCs w:val="24"/>
        </w:rPr>
        <w:t>MobLab</w:t>
      </w:r>
      <w:proofErr w:type="spellEnd"/>
      <w:r w:rsidRPr="002923E7">
        <w:rPr>
          <w:rFonts w:ascii="Lato Regular" w:hAnsi="Lato Regular"/>
          <w:sz w:val="24"/>
          <w:szCs w:val="24"/>
        </w:rPr>
        <w:t xml:space="preserve"> Game: Monopoly</w:t>
      </w:r>
    </w:p>
    <w:p w14:paraId="729C66B6" w14:textId="1891BFF1" w:rsidR="59F85387" w:rsidRPr="002923E7" w:rsidRDefault="4696F85F" w:rsidP="4696F85F">
      <w:pPr>
        <w:pStyle w:val="EachGame"/>
        <w:ind w:left="0" w:firstLine="0"/>
        <w:contextualSpacing/>
        <w:rPr>
          <w:rFonts w:ascii="Lato Regular" w:hAnsi="Lato Regular"/>
          <w:sz w:val="24"/>
          <w:szCs w:val="24"/>
        </w:rPr>
      </w:pPr>
      <w:r w:rsidRPr="002923E7">
        <w:rPr>
          <w:rFonts w:ascii="Lato Regular" w:hAnsi="Lato Regular"/>
          <w:sz w:val="24"/>
          <w:szCs w:val="24"/>
        </w:rPr>
        <w:t xml:space="preserve">Key Teaching Points: </w:t>
      </w:r>
    </w:p>
    <w:p w14:paraId="7D530259" w14:textId="4ABDB960" w:rsidR="59F85387" w:rsidRPr="002923E7" w:rsidRDefault="4696F85F" w:rsidP="4696F85F">
      <w:pPr>
        <w:pStyle w:val="EachGame"/>
        <w:numPr>
          <w:ilvl w:val="0"/>
          <w:numId w:val="23"/>
        </w:numPr>
        <w:contextualSpacing/>
        <w:rPr>
          <w:rFonts w:ascii="Lato Regular" w:hAnsi="Lato Regular"/>
          <w:sz w:val="24"/>
          <w:szCs w:val="24"/>
        </w:rPr>
      </w:pPr>
      <w:r w:rsidRPr="002923E7">
        <w:rPr>
          <w:rFonts w:ascii="Lato Regular" w:hAnsi="Lato Regular"/>
          <w:sz w:val="24"/>
          <w:szCs w:val="24"/>
        </w:rPr>
        <w:t>Review the effects of market quantity on price.</w:t>
      </w:r>
    </w:p>
    <w:p w14:paraId="38FBB084" w14:textId="5BE98AD7" w:rsidR="59F85387" w:rsidRPr="002923E7" w:rsidRDefault="4696F85F" w:rsidP="4696F85F">
      <w:pPr>
        <w:pStyle w:val="EachGame"/>
        <w:numPr>
          <w:ilvl w:val="0"/>
          <w:numId w:val="23"/>
        </w:numPr>
        <w:contextualSpacing/>
        <w:rPr>
          <w:rFonts w:ascii="Lato Regular" w:hAnsi="Lato Regular"/>
          <w:sz w:val="24"/>
          <w:szCs w:val="24"/>
        </w:rPr>
      </w:pPr>
      <w:r w:rsidRPr="002923E7">
        <w:rPr>
          <w:rFonts w:ascii="Lato Regular" w:hAnsi="Lato Regular"/>
          <w:sz w:val="24"/>
          <w:szCs w:val="24"/>
        </w:rPr>
        <w:t>Profit maximization involves thinking on the margin.</w:t>
      </w:r>
    </w:p>
    <w:p w14:paraId="751EBC53" w14:textId="2FD75C1C" w:rsidR="59F85387" w:rsidRPr="002923E7" w:rsidRDefault="4696F85F" w:rsidP="4696F85F">
      <w:pPr>
        <w:pStyle w:val="EachGame"/>
        <w:numPr>
          <w:ilvl w:val="0"/>
          <w:numId w:val="23"/>
        </w:numPr>
        <w:contextualSpacing/>
        <w:rPr>
          <w:rFonts w:ascii="Lato Regular" w:hAnsi="Lato Regular"/>
          <w:sz w:val="24"/>
          <w:szCs w:val="24"/>
        </w:rPr>
      </w:pPr>
      <w:r w:rsidRPr="002923E7">
        <w:rPr>
          <w:rFonts w:ascii="Lato Regular" w:hAnsi="Lato Regular"/>
          <w:sz w:val="24"/>
          <w:szCs w:val="24"/>
        </w:rPr>
        <w:t xml:space="preserve">Compare output and price to under monopoly to the perfectly competitive market. </w:t>
      </w:r>
    </w:p>
    <w:p w14:paraId="538D2D9B" w14:textId="6668DD78" w:rsidR="4696F85F" w:rsidRPr="002923E7" w:rsidRDefault="4696F85F" w:rsidP="4696F85F">
      <w:pPr>
        <w:pStyle w:val="HeaderMobLab"/>
        <w:rPr>
          <w:rFonts w:ascii="Lato Regular" w:hAnsi="Lato Regular"/>
          <w:b/>
          <w:bCs/>
        </w:rPr>
      </w:pPr>
    </w:p>
    <w:p w14:paraId="18B3D841" w14:textId="1D1CB132" w:rsidR="00991786" w:rsidRPr="002923E7" w:rsidRDefault="6BDA3114" w:rsidP="6BDA3114">
      <w:pPr>
        <w:pStyle w:val="HeaderMobLab"/>
        <w:rPr>
          <w:rFonts w:ascii="Lato Regular" w:hAnsi="Lato Regular"/>
          <w:sz w:val="28"/>
          <w:szCs w:val="28"/>
        </w:rPr>
      </w:pPr>
      <w:r w:rsidRPr="002923E7">
        <w:rPr>
          <w:rFonts w:ascii="Lato Regular" w:hAnsi="Lato Regular"/>
          <w:sz w:val="28"/>
          <w:szCs w:val="28"/>
        </w:rPr>
        <w:t>Oligopoly and Collusion</w:t>
      </w:r>
    </w:p>
    <w:p w14:paraId="48F4776D" w14:textId="4FC0C5FD" w:rsidR="00EB5674" w:rsidRPr="002923E7" w:rsidRDefault="4696F85F" w:rsidP="4696F85F">
      <w:pPr>
        <w:pStyle w:val="EachGame"/>
        <w:contextualSpacing/>
        <w:rPr>
          <w:rFonts w:ascii="Lato Regular" w:hAnsi="Lato Regular"/>
          <w:sz w:val="24"/>
          <w:szCs w:val="24"/>
        </w:rPr>
      </w:pPr>
      <w:proofErr w:type="spellStart"/>
      <w:r w:rsidRPr="002923E7">
        <w:rPr>
          <w:rFonts w:ascii="Lato Regular" w:hAnsi="Lato Regular"/>
          <w:sz w:val="24"/>
          <w:szCs w:val="24"/>
        </w:rPr>
        <w:lastRenderedPageBreak/>
        <w:t>MobLab</w:t>
      </w:r>
      <w:proofErr w:type="spellEnd"/>
      <w:r w:rsidRPr="002923E7">
        <w:rPr>
          <w:rFonts w:ascii="Lato Regular" w:hAnsi="Lato Regular"/>
          <w:sz w:val="24"/>
          <w:szCs w:val="24"/>
        </w:rPr>
        <w:t xml:space="preserve"> Game: </w:t>
      </w:r>
      <w:proofErr w:type="spellStart"/>
      <w:r w:rsidRPr="002923E7">
        <w:rPr>
          <w:rFonts w:ascii="Lato Regular" w:hAnsi="Lato Regular"/>
          <w:sz w:val="24"/>
          <w:szCs w:val="24"/>
        </w:rPr>
        <w:t>Cournot</w:t>
      </w:r>
      <w:proofErr w:type="spellEnd"/>
    </w:p>
    <w:p w14:paraId="65B5F47A" w14:textId="49270E42" w:rsidR="00EB5674" w:rsidRPr="002923E7" w:rsidRDefault="4696F85F" w:rsidP="4696F85F">
      <w:pPr>
        <w:pStyle w:val="EachGame"/>
        <w:contextualSpacing/>
        <w:rPr>
          <w:rFonts w:ascii="Lato Regular" w:hAnsi="Lato Regular"/>
          <w:sz w:val="24"/>
          <w:szCs w:val="24"/>
        </w:rPr>
      </w:pPr>
      <w:r w:rsidRPr="002923E7">
        <w:rPr>
          <w:rFonts w:ascii="Lato Regular" w:hAnsi="Lato Regular"/>
          <w:sz w:val="24"/>
          <w:szCs w:val="24"/>
        </w:rPr>
        <w:t xml:space="preserve">Key Teaching Points: </w:t>
      </w:r>
    </w:p>
    <w:p w14:paraId="7A5AD4F0" w14:textId="11993FDF" w:rsidR="00EB5674" w:rsidRPr="002923E7" w:rsidRDefault="59F85387" w:rsidP="59F85387">
      <w:pPr>
        <w:pStyle w:val="EachGame"/>
        <w:numPr>
          <w:ilvl w:val="0"/>
          <w:numId w:val="25"/>
        </w:numPr>
        <w:contextualSpacing/>
        <w:rPr>
          <w:rFonts w:ascii="Lato Regular" w:hAnsi="Lato Regular"/>
          <w:sz w:val="24"/>
          <w:szCs w:val="24"/>
        </w:rPr>
      </w:pPr>
      <w:r w:rsidRPr="002923E7">
        <w:rPr>
          <w:rFonts w:ascii="Lato Regular" w:hAnsi="Lato Regular"/>
          <w:sz w:val="24"/>
          <w:szCs w:val="24"/>
        </w:rPr>
        <w:t>Experience profit maximization when there is strategic interdependence.</w:t>
      </w:r>
    </w:p>
    <w:p w14:paraId="7FBFCB68" w14:textId="77777777" w:rsidR="00CD51B0" w:rsidRPr="002923E7" w:rsidRDefault="4696F85F" w:rsidP="4696F85F">
      <w:pPr>
        <w:pStyle w:val="EachGame"/>
        <w:numPr>
          <w:ilvl w:val="0"/>
          <w:numId w:val="25"/>
        </w:numPr>
        <w:contextualSpacing/>
        <w:rPr>
          <w:rFonts w:ascii="Lato Regular" w:hAnsi="Lato Regular"/>
          <w:sz w:val="24"/>
          <w:szCs w:val="24"/>
        </w:rPr>
      </w:pPr>
      <w:r w:rsidRPr="002923E7">
        <w:rPr>
          <w:rFonts w:ascii="Lato Regular" w:hAnsi="Lato Regular"/>
          <w:sz w:val="24"/>
          <w:szCs w:val="24"/>
        </w:rPr>
        <w:t xml:space="preserve">Gain an understanding of the underlying logic of the </w:t>
      </w:r>
      <w:proofErr w:type="spellStart"/>
      <w:r w:rsidRPr="002923E7">
        <w:rPr>
          <w:rFonts w:ascii="Lato Regular" w:hAnsi="Lato Regular"/>
          <w:sz w:val="24"/>
          <w:szCs w:val="24"/>
        </w:rPr>
        <w:t>Cournot</w:t>
      </w:r>
      <w:proofErr w:type="spellEnd"/>
      <w:r w:rsidRPr="002923E7">
        <w:rPr>
          <w:rFonts w:ascii="Lato Regular" w:hAnsi="Lato Regular"/>
          <w:sz w:val="24"/>
          <w:szCs w:val="24"/>
        </w:rPr>
        <w:t xml:space="preserve"> model; how market price is determined by the aggregation of simultaneous output. </w:t>
      </w:r>
    </w:p>
    <w:p w14:paraId="3F43BC9E" w14:textId="126929B9" w:rsidR="00CD51B0" w:rsidRPr="002923E7" w:rsidRDefault="6BDA3114" w:rsidP="4696F85F">
      <w:pPr>
        <w:pStyle w:val="EachGame"/>
        <w:numPr>
          <w:ilvl w:val="0"/>
          <w:numId w:val="25"/>
        </w:numPr>
        <w:contextualSpacing/>
        <w:rPr>
          <w:rFonts w:ascii="Lato Regular" w:hAnsi="Lato Regular"/>
          <w:sz w:val="24"/>
          <w:szCs w:val="24"/>
        </w:rPr>
      </w:pPr>
      <w:r w:rsidRPr="002923E7">
        <w:rPr>
          <w:rFonts w:ascii="Lato Regular" w:hAnsi="Lato Regular"/>
          <w:sz w:val="24"/>
          <w:szCs w:val="24"/>
        </w:rPr>
        <w:t xml:space="preserve">Observe the </w:t>
      </w:r>
      <w:proofErr w:type="spellStart"/>
      <w:r w:rsidRPr="002923E7">
        <w:rPr>
          <w:rFonts w:ascii="Lato Regular" w:hAnsi="Lato Regular"/>
          <w:sz w:val="24"/>
          <w:szCs w:val="24"/>
        </w:rPr>
        <w:t>Cournot</w:t>
      </w:r>
      <w:proofErr w:type="spellEnd"/>
      <w:r w:rsidRPr="002923E7">
        <w:rPr>
          <w:rFonts w:ascii="Lato Regular" w:hAnsi="Lato Regular"/>
          <w:sz w:val="24"/>
          <w:szCs w:val="24"/>
        </w:rPr>
        <w:t xml:space="preserve"> equilibrium and the impact of repeat interaction.</w:t>
      </w:r>
    </w:p>
    <w:p w14:paraId="7506CE4C" w14:textId="11C4902B" w:rsidR="00844C65" w:rsidRPr="002923E7" w:rsidRDefault="6BDA3114" w:rsidP="6BDA3114">
      <w:pPr>
        <w:pStyle w:val="HeaderMobLab"/>
        <w:rPr>
          <w:rFonts w:ascii="Lato Regular" w:hAnsi="Lato Regular"/>
          <w:sz w:val="28"/>
          <w:szCs w:val="28"/>
        </w:rPr>
      </w:pPr>
      <w:r w:rsidRPr="002923E7">
        <w:rPr>
          <w:rFonts w:ascii="Lato Regular" w:hAnsi="Lato Regular"/>
          <w:sz w:val="28"/>
          <w:szCs w:val="28"/>
        </w:rPr>
        <w:t>Oligopoly Behavior in a Game Theory Setting</w:t>
      </w:r>
    </w:p>
    <w:p w14:paraId="522B6C6E" w14:textId="108C7A1B" w:rsidR="00CD51B0" w:rsidRPr="002923E7" w:rsidRDefault="4696F85F" w:rsidP="4696F85F">
      <w:pPr>
        <w:pStyle w:val="EachGame"/>
        <w:ind w:left="0" w:firstLine="0"/>
        <w:contextualSpacing/>
        <w:rPr>
          <w:rFonts w:ascii="Lato Regular" w:hAnsi="Lato Regular"/>
          <w:sz w:val="24"/>
          <w:szCs w:val="24"/>
        </w:rPr>
      </w:pPr>
      <w:proofErr w:type="spellStart"/>
      <w:r w:rsidRPr="002923E7">
        <w:rPr>
          <w:rFonts w:ascii="Lato Regular" w:hAnsi="Lato Regular"/>
          <w:sz w:val="24"/>
          <w:szCs w:val="24"/>
        </w:rPr>
        <w:t>MobLab</w:t>
      </w:r>
      <w:proofErr w:type="spellEnd"/>
      <w:r w:rsidRPr="002923E7">
        <w:rPr>
          <w:rFonts w:ascii="Lato Regular" w:hAnsi="Lato Regular"/>
          <w:sz w:val="24"/>
          <w:szCs w:val="24"/>
        </w:rPr>
        <w:t xml:space="preserve"> Game: Prisoner’s Dilemma (Matrix) and Prisoner’s Dilemma (Push and Pull)</w:t>
      </w:r>
    </w:p>
    <w:p w14:paraId="78350E5C" w14:textId="70AEB9D3" w:rsidR="00CD51B0" w:rsidRPr="002923E7" w:rsidRDefault="4696F85F" w:rsidP="4696F85F">
      <w:pPr>
        <w:pStyle w:val="EachGame"/>
        <w:ind w:left="0" w:firstLine="0"/>
        <w:contextualSpacing/>
        <w:rPr>
          <w:rFonts w:ascii="Lato Regular" w:hAnsi="Lato Regular"/>
          <w:sz w:val="24"/>
          <w:szCs w:val="24"/>
        </w:rPr>
      </w:pPr>
      <w:r w:rsidRPr="002923E7">
        <w:rPr>
          <w:rFonts w:ascii="Lato Regular" w:hAnsi="Lato Regular"/>
          <w:sz w:val="24"/>
          <w:szCs w:val="24"/>
        </w:rPr>
        <w:t>Key Teaching Points:</w:t>
      </w:r>
    </w:p>
    <w:p w14:paraId="06BC725A" w14:textId="77777777" w:rsidR="00CD51B0" w:rsidRPr="002923E7" w:rsidRDefault="4696F85F" w:rsidP="4696F85F">
      <w:pPr>
        <w:pStyle w:val="EachGame"/>
        <w:numPr>
          <w:ilvl w:val="0"/>
          <w:numId w:val="27"/>
        </w:numPr>
        <w:contextualSpacing/>
        <w:rPr>
          <w:rFonts w:ascii="Lato Regular" w:hAnsi="Lato Regular"/>
          <w:sz w:val="24"/>
          <w:szCs w:val="24"/>
        </w:rPr>
      </w:pPr>
      <w:r w:rsidRPr="002923E7">
        <w:rPr>
          <w:rFonts w:ascii="Lato Regular" w:hAnsi="Lato Regular"/>
          <w:sz w:val="24"/>
          <w:szCs w:val="24"/>
        </w:rPr>
        <w:t xml:space="preserve">Shows the conflicting incentives of cooperation and self-interest. </w:t>
      </w:r>
    </w:p>
    <w:p w14:paraId="500A9EEE" w14:textId="77777777" w:rsidR="00CD51B0" w:rsidRPr="002923E7" w:rsidRDefault="4696F85F" w:rsidP="4696F85F">
      <w:pPr>
        <w:pStyle w:val="EachGame"/>
        <w:numPr>
          <w:ilvl w:val="0"/>
          <w:numId w:val="27"/>
        </w:numPr>
        <w:contextualSpacing/>
        <w:rPr>
          <w:rFonts w:ascii="Lato Regular" w:hAnsi="Lato Regular"/>
          <w:sz w:val="24"/>
          <w:szCs w:val="24"/>
        </w:rPr>
      </w:pPr>
      <w:r w:rsidRPr="002923E7">
        <w:rPr>
          <w:rFonts w:ascii="Lato Regular" w:hAnsi="Lato Regular"/>
          <w:sz w:val="24"/>
          <w:szCs w:val="24"/>
        </w:rPr>
        <w:t xml:space="preserve">Gain familiarity with reading payoff matrices and the key concept of a dominant strategy. </w:t>
      </w:r>
    </w:p>
    <w:p w14:paraId="1C489599" w14:textId="77777777" w:rsidR="00CD51B0" w:rsidRPr="002923E7" w:rsidRDefault="4696F85F" w:rsidP="4696F85F">
      <w:pPr>
        <w:pStyle w:val="EachGame"/>
        <w:numPr>
          <w:ilvl w:val="0"/>
          <w:numId w:val="27"/>
        </w:numPr>
        <w:contextualSpacing/>
        <w:rPr>
          <w:rFonts w:ascii="Lato Regular" w:hAnsi="Lato Regular"/>
          <w:sz w:val="24"/>
          <w:szCs w:val="24"/>
        </w:rPr>
      </w:pPr>
      <w:r w:rsidRPr="002923E7">
        <w:rPr>
          <w:rFonts w:ascii="Lato Regular" w:hAnsi="Lato Regular"/>
          <w:sz w:val="24"/>
          <w:szCs w:val="24"/>
        </w:rPr>
        <w:t xml:space="preserve">Identification of Nash equilibrium. </w:t>
      </w:r>
    </w:p>
    <w:p w14:paraId="7A1BC1F2" w14:textId="6A4350B2" w:rsidR="00CD51B0" w:rsidRPr="002923E7" w:rsidRDefault="59F85387" w:rsidP="59F85387">
      <w:pPr>
        <w:pStyle w:val="EachGame"/>
        <w:numPr>
          <w:ilvl w:val="0"/>
          <w:numId w:val="27"/>
        </w:numPr>
        <w:contextualSpacing/>
        <w:rPr>
          <w:rFonts w:ascii="Lato Regular" w:hAnsi="Lato Regular"/>
          <w:sz w:val="24"/>
          <w:szCs w:val="24"/>
        </w:rPr>
      </w:pPr>
      <w:r w:rsidRPr="002923E7">
        <w:rPr>
          <w:rFonts w:ascii="Lato Regular" w:hAnsi="Lato Regular"/>
          <w:sz w:val="24"/>
          <w:szCs w:val="24"/>
        </w:rPr>
        <w:t>Demonstrates that repeat play can lead to more cooperative outcomes.</w:t>
      </w:r>
    </w:p>
    <w:p w14:paraId="5A7D3538" w14:textId="48FF8A18" w:rsidR="00844C65" w:rsidRPr="002923E7" w:rsidRDefault="6BDA3114" w:rsidP="4696F85F">
      <w:pPr>
        <w:pStyle w:val="EachGame"/>
        <w:ind w:left="0" w:firstLine="0"/>
        <w:contextualSpacing/>
        <w:rPr>
          <w:rFonts w:ascii="Lato Regular" w:hAnsi="Lato Regular"/>
          <w:i/>
          <w:iCs/>
          <w:sz w:val="24"/>
          <w:szCs w:val="24"/>
        </w:rPr>
      </w:pPr>
      <w:r w:rsidRPr="002923E7">
        <w:rPr>
          <w:rFonts w:ascii="Lato Regular" w:hAnsi="Lato Regular"/>
          <w:i/>
          <w:iCs/>
          <w:sz w:val="24"/>
          <w:szCs w:val="24"/>
        </w:rPr>
        <w:t>Push and Pull is a non-matrix version of the Prisoner’s Dilemma.</w:t>
      </w:r>
    </w:p>
    <w:p w14:paraId="2E4F7F56" w14:textId="3F3332B9" w:rsidR="00844C65" w:rsidRPr="002923E7" w:rsidRDefault="6BDA3114" w:rsidP="6BDA3114">
      <w:pPr>
        <w:pStyle w:val="HeaderMobLab"/>
        <w:rPr>
          <w:rFonts w:ascii="Lato Regular" w:hAnsi="Lato Regular"/>
          <w:sz w:val="28"/>
          <w:szCs w:val="28"/>
        </w:rPr>
      </w:pPr>
      <w:r w:rsidRPr="002923E7">
        <w:rPr>
          <w:rFonts w:ascii="Lato Regular" w:hAnsi="Lato Regular"/>
          <w:sz w:val="28"/>
          <w:szCs w:val="28"/>
        </w:rPr>
        <w:t>Externalities</w:t>
      </w:r>
    </w:p>
    <w:p w14:paraId="3657E0FA" w14:textId="1ABD7D98" w:rsidR="00CD51B0" w:rsidRPr="002923E7" w:rsidRDefault="4696F85F" w:rsidP="4696F85F">
      <w:pPr>
        <w:pStyle w:val="EachGame"/>
        <w:ind w:left="0" w:firstLine="0"/>
        <w:contextualSpacing/>
        <w:rPr>
          <w:rFonts w:ascii="Lato Regular" w:hAnsi="Lato Regular"/>
          <w:sz w:val="24"/>
          <w:szCs w:val="24"/>
        </w:rPr>
      </w:pPr>
      <w:proofErr w:type="spellStart"/>
      <w:r w:rsidRPr="002923E7">
        <w:rPr>
          <w:rFonts w:ascii="Lato Regular" w:hAnsi="Lato Regular"/>
          <w:sz w:val="24"/>
          <w:szCs w:val="24"/>
        </w:rPr>
        <w:t>MobLab</w:t>
      </w:r>
      <w:proofErr w:type="spellEnd"/>
      <w:r w:rsidRPr="002923E7">
        <w:rPr>
          <w:rFonts w:ascii="Lato Regular" w:hAnsi="Lato Regular"/>
          <w:sz w:val="24"/>
          <w:szCs w:val="24"/>
        </w:rPr>
        <w:t xml:space="preserve"> Game: Externalities with Policy Intervention</w:t>
      </w:r>
    </w:p>
    <w:p w14:paraId="2196B94D" w14:textId="410A63AD" w:rsidR="00844C65" w:rsidRPr="002923E7" w:rsidRDefault="4696F85F" w:rsidP="4696F85F">
      <w:pPr>
        <w:pStyle w:val="EachGame"/>
        <w:ind w:left="0" w:firstLine="0"/>
        <w:contextualSpacing/>
        <w:rPr>
          <w:rFonts w:ascii="Lato Regular" w:hAnsi="Lato Regular"/>
          <w:sz w:val="24"/>
          <w:szCs w:val="24"/>
        </w:rPr>
      </w:pPr>
      <w:r w:rsidRPr="002923E7">
        <w:rPr>
          <w:rFonts w:ascii="Lato Regular" w:hAnsi="Lato Regular"/>
          <w:sz w:val="24"/>
          <w:szCs w:val="24"/>
        </w:rPr>
        <w:t>Key Teaching Points:</w:t>
      </w:r>
    </w:p>
    <w:p w14:paraId="6B35C9BE" w14:textId="52644BAB" w:rsidR="00CD51B0" w:rsidRPr="002923E7" w:rsidRDefault="59F85387" w:rsidP="59F85387">
      <w:pPr>
        <w:pStyle w:val="EachGame"/>
        <w:numPr>
          <w:ilvl w:val="0"/>
          <w:numId w:val="28"/>
        </w:numPr>
        <w:contextualSpacing/>
        <w:rPr>
          <w:rFonts w:ascii="Lato Regular" w:hAnsi="Lato Regular"/>
          <w:sz w:val="24"/>
          <w:szCs w:val="24"/>
        </w:rPr>
      </w:pPr>
      <w:r w:rsidRPr="002923E7">
        <w:rPr>
          <w:rFonts w:ascii="Lato Regular" w:hAnsi="Lato Regular"/>
          <w:sz w:val="24"/>
          <w:szCs w:val="24"/>
        </w:rPr>
        <w:t xml:space="preserve">Show a divergence between market price and quantity and the socially optimal price and quantity for an externality-generating good. </w:t>
      </w:r>
    </w:p>
    <w:p w14:paraId="72150889" w14:textId="4A0098D1" w:rsidR="59F85387" w:rsidRPr="002923E7" w:rsidRDefault="6BDA3114" w:rsidP="26881CDC">
      <w:pPr>
        <w:pStyle w:val="EachGame"/>
        <w:numPr>
          <w:ilvl w:val="0"/>
          <w:numId w:val="28"/>
        </w:numPr>
        <w:rPr>
          <w:rFonts w:ascii="Lato Regular" w:hAnsi="Lato Regular"/>
          <w:sz w:val="24"/>
          <w:szCs w:val="24"/>
        </w:rPr>
      </w:pPr>
      <w:r w:rsidRPr="002923E7">
        <w:rPr>
          <w:rFonts w:ascii="Lato Regular" w:hAnsi="Lato Regular"/>
          <w:sz w:val="24"/>
          <w:szCs w:val="24"/>
        </w:rPr>
        <w:t>Explore interventions like tax, subsidy, and tradable permits for externality generating goods.</w:t>
      </w:r>
    </w:p>
    <w:p w14:paraId="78979139" w14:textId="31A0F32D" w:rsidR="00844C65" w:rsidRPr="002923E7" w:rsidRDefault="6BDA3114" w:rsidP="6BDA3114">
      <w:pPr>
        <w:pStyle w:val="HeaderMobLab"/>
        <w:rPr>
          <w:rFonts w:ascii="Lato Regular" w:hAnsi="Lato Regular"/>
          <w:sz w:val="28"/>
          <w:szCs w:val="28"/>
        </w:rPr>
      </w:pPr>
      <w:r w:rsidRPr="002923E7">
        <w:rPr>
          <w:rFonts w:ascii="Lato Regular" w:hAnsi="Lato Regular"/>
          <w:sz w:val="28"/>
          <w:szCs w:val="28"/>
        </w:rPr>
        <w:t>Public Goods and Free Riding</w:t>
      </w:r>
    </w:p>
    <w:p w14:paraId="6FD91EDD" w14:textId="721D70F6" w:rsidR="00D26749" w:rsidRPr="002923E7" w:rsidRDefault="4696F85F" w:rsidP="4696F85F">
      <w:pPr>
        <w:pStyle w:val="EachGame"/>
        <w:ind w:left="0" w:firstLine="0"/>
        <w:contextualSpacing/>
        <w:rPr>
          <w:rFonts w:ascii="Lato Regular" w:hAnsi="Lato Regular"/>
          <w:sz w:val="24"/>
          <w:szCs w:val="24"/>
        </w:rPr>
      </w:pPr>
      <w:proofErr w:type="spellStart"/>
      <w:r w:rsidRPr="002923E7">
        <w:rPr>
          <w:rFonts w:ascii="Lato Regular" w:hAnsi="Lato Regular"/>
          <w:sz w:val="24"/>
          <w:szCs w:val="24"/>
        </w:rPr>
        <w:t>MobLab</w:t>
      </w:r>
      <w:proofErr w:type="spellEnd"/>
      <w:r w:rsidRPr="002923E7">
        <w:rPr>
          <w:rFonts w:ascii="Lato Regular" w:hAnsi="Lato Regular"/>
          <w:sz w:val="24"/>
          <w:szCs w:val="24"/>
        </w:rPr>
        <w:t xml:space="preserve"> Game: Public Goods: Linear </w:t>
      </w:r>
    </w:p>
    <w:p w14:paraId="211F8680" w14:textId="67121E17" w:rsidR="00D26749" w:rsidRPr="002923E7" w:rsidRDefault="4696F85F" w:rsidP="4696F85F">
      <w:pPr>
        <w:pStyle w:val="EachGame"/>
        <w:ind w:left="0" w:firstLine="0"/>
        <w:contextualSpacing/>
        <w:rPr>
          <w:rFonts w:ascii="Lato Regular" w:hAnsi="Lato Regular"/>
          <w:sz w:val="24"/>
          <w:szCs w:val="24"/>
        </w:rPr>
      </w:pPr>
      <w:r w:rsidRPr="002923E7">
        <w:rPr>
          <w:rFonts w:ascii="Lato Regular" w:hAnsi="Lato Regular"/>
          <w:sz w:val="24"/>
          <w:szCs w:val="24"/>
        </w:rPr>
        <w:t>Key Teaching Points:</w:t>
      </w:r>
    </w:p>
    <w:p w14:paraId="36F810A2" w14:textId="77777777" w:rsidR="00D26749" w:rsidRPr="002923E7" w:rsidRDefault="4696F85F" w:rsidP="4696F85F">
      <w:pPr>
        <w:pStyle w:val="EachGame"/>
        <w:numPr>
          <w:ilvl w:val="0"/>
          <w:numId w:val="28"/>
        </w:numPr>
        <w:contextualSpacing/>
        <w:rPr>
          <w:rFonts w:ascii="Lato Regular" w:hAnsi="Lato Regular"/>
          <w:sz w:val="24"/>
          <w:szCs w:val="24"/>
        </w:rPr>
      </w:pPr>
      <w:r w:rsidRPr="002923E7">
        <w:rPr>
          <w:rFonts w:ascii="Lato Regular" w:hAnsi="Lato Regular"/>
          <w:sz w:val="24"/>
          <w:szCs w:val="24"/>
        </w:rPr>
        <w:t xml:space="preserve">Highlights the features of public goods: non-rival and non-excludable. </w:t>
      </w:r>
    </w:p>
    <w:p w14:paraId="06237645" w14:textId="39A61096" w:rsidR="26881CDC" w:rsidRPr="002923E7" w:rsidRDefault="26881CDC" w:rsidP="26881CDC">
      <w:pPr>
        <w:pStyle w:val="EachGame"/>
        <w:numPr>
          <w:ilvl w:val="0"/>
          <w:numId w:val="28"/>
        </w:numPr>
        <w:contextualSpacing/>
        <w:rPr>
          <w:rFonts w:ascii="Lato Regular" w:hAnsi="Lato Regular"/>
          <w:sz w:val="24"/>
          <w:szCs w:val="24"/>
        </w:rPr>
      </w:pPr>
      <w:r w:rsidRPr="002923E7">
        <w:rPr>
          <w:rFonts w:ascii="Lato Regular" w:hAnsi="Lato Regular"/>
          <w:sz w:val="24"/>
          <w:szCs w:val="24"/>
        </w:rPr>
        <w:t xml:space="preserve">Shows the tension between individual and group welfare. </w:t>
      </w:r>
    </w:p>
    <w:p w14:paraId="5996240C" w14:textId="77F92990" w:rsidR="26881CDC" w:rsidRPr="002923E7" w:rsidRDefault="6BDA3114" w:rsidP="26881CDC">
      <w:pPr>
        <w:pStyle w:val="EachGame"/>
        <w:numPr>
          <w:ilvl w:val="0"/>
          <w:numId w:val="28"/>
        </w:numPr>
        <w:contextualSpacing/>
        <w:rPr>
          <w:rFonts w:ascii="Lato Regular" w:hAnsi="Lato Regular"/>
          <w:sz w:val="24"/>
          <w:szCs w:val="24"/>
        </w:rPr>
      </w:pPr>
      <w:r w:rsidRPr="002923E7">
        <w:rPr>
          <w:rFonts w:ascii="Lato Regular" w:hAnsi="Lato Regular"/>
          <w:sz w:val="24"/>
          <w:szCs w:val="24"/>
        </w:rPr>
        <w:t>Experience the free-rider problem.</w:t>
      </w:r>
    </w:p>
    <w:p w14:paraId="6777CE34" w14:textId="60F555EA" w:rsidR="00844C65" w:rsidRPr="002923E7" w:rsidRDefault="6BDA3114" w:rsidP="6BDA3114">
      <w:pPr>
        <w:pStyle w:val="HeaderMobLab"/>
        <w:rPr>
          <w:rFonts w:ascii="Lato Regular" w:hAnsi="Lato Regular"/>
          <w:sz w:val="28"/>
          <w:szCs w:val="28"/>
        </w:rPr>
      </w:pPr>
      <w:r w:rsidRPr="002923E7">
        <w:rPr>
          <w:rFonts w:ascii="Lato Regular" w:hAnsi="Lato Regular"/>
          <w:sz w:val="28"/>
          <w:szCs w:val="28"/>
        </w:rPr>
        <w:t>Common-Pool Resources</w:t>
      </w:r>
    </w:p>
    <w:p w14:paraId="7A2E8238" w14:textId="389CE8DC" w:rsidR="00844C65" w:rsidRPr="002923E7" w:rsidRDefault="4696F85F" w:rsidP="4696F85F">
      <w:pPr>
        <w:pStyle w:val="EachGame"/>
        <w:contextualSpacing/>
        <w:rPr>
          <w:rFonts w:ascii="Lato Regular" w:hAnsi="Lato Regular"/>
          <w:sz w:val="24"/>
          <w:szCs w:val="24"/>
        </w:rPr>
      </w:pPr>
      <w:proofErr w:type="spellStart"/>
      <w:r w:rsidRPr="002923E7">
        <w:rPr>
          <w:rFonts w:ascii="Lato Regular" w:hAnsi="Lato Regular"/>
          <w:sz w:val="24"/>
          <w:szCs w:val="24"/>
        </w:rPr>
        <w:t>MobLab</w:t>
      </w:r>
      <w:proofErr w:type="spellEnd"/>
      <w:r w:rsidRPr="002923E7">
        <w:rPr>
          <w:rFonts w:ascii="Lato Regular" w:hAnsi="Lato Regular"/>
          <w:sz w:val="24"/>
          <w:szCs w:val="24"/>
        </w:rPr>
        <w:t xml:space="preserve"> Game: Commons: Fishery</w:t>
      </w:r>
    </w:p>
    <w:p w14:paraId="769E0261" w14:textId="40EFCA8B" w:rsidR="00D26749" w:rsidRPr="002923E7" w:rsidRDefault="4696F85F" w:rsidP="4696F85F">
      <w:pPr>
        <w:pStyle w:val="EachGame"/>
        <w:contextualSpacing/>
        <w:rPr>
          <w:rFonts w:ascii="Lato Regular" w:hAnsi="Lato Regular"/>
          <w:sz w:val="24"/>
          <w:szCs w:val="24"/>
        </w:rPr>
      </w:pPr>
      <w:r w:rsidRPr="002923E7">
        <w:rPr>
          <w:rFonts w:ascii="Lato Regular" w:hAnsi="Lato Regular"/>
          <w:sz w:val="24"/>
          <w:szCs w:val="24"/>
        </w:rPr>
        <w:t xml:space="preserve">Key Teaching Points: </w:t>
      </w:r>
    </w:p>
    <w:p w14:paraId="4A3A155B" w14:textId="1B1DB4B8" w:rsidR="00D26749" w:rsidRPr="002923E7" w:rsidRDefault="4696F85F" w:rsidP="4696F85F">
      <w:pPr>
        <w:pStyle w:val="EachGame"/>
        <w:numPr>
          <w:ilvl w:val="0"/>
          <w:numId w:val="28"/>
        </w:numPr>
        <w:contextualSpacing/>
        <w:rPr>
          <w:rFonts w:ascii="Lato Regular" w:hAnsi="Lato Regular"/>
          <w:sz w:val="24"/>
          <w:szCs w:val="24"/>
        </w:rPr>
      </w:pPr>
      <w:r w:rsidRPr="002923E7">
        <w:rPr>
          <w:rFonts w:ascii="Lato Regular" w:hAnsi="Lato Regular"/>
          <w:sz w:val="24"/>
          <w:szCs w:val="24"/>
        </w:rPr>
        <w:t>Individual profit maximization leads to overuse of a common-pool resource.</w:t>
      </w:r>
    </w:p>
    <w:p w14:paraId="065DD806" w14:textId="54FB0D4B" w:rsidR="4696F85F" w:rsidRDefault="26881CDC" w:rsidP="4696F85F">
      <w:pPr>
        <w:pStyle w:val="EachGame"/>
        <w:numPr>
          <w:ilvl w:val="0"/>
          <w:numId w:val="28"/>
        </w:numPr>
        <w:rPr>
          <w:rFonts w:ascii="Lato Regular" w:hAnsi="Lato Regular"/>
          <w:sz w:val="24"/>
          <w:szCs w:val="24"/>
        </w:rPr>
      </w:pPr>
      <w:r w:rsidRPr="002923E7">
        <w:rPr>
          <w:rFonts w:ascii="Lato Regular" w:hAnsi="Lato Regular"/>
          <w:sz w:val="24"/>
          <w:szCs w:val="24"/>
        </w:rPr>
        <w:t>Communication and repeat-play may lead to better outcomes than predicted on standard theory.</w:t>
      </w:r>
    </w:p>
    <w:p w14:paraId="3E39CA9E" w14:textId="77777777" w:rsidR="002923E7" w:rsidRPr="002923E7" w:rsidRDefault="002923E7" w:rsidP="002923E7">
      <w:pPr>
        <w:pStyle w:val="EachGame"/>
        <w:ind w:firstLine="0"/>
        <w:rPr>
          <w:rFonts w:ascii="Lato Regular" w:hAnsi="Lato Regular"/>
          <w:sz w:val="24"/>
          <w:szCs w:val="24"/>
        </w:rPr>
      </w:pPr>
      <w:bookmarkStart w:id="2" w:name="_GoBack"/>
      <w:bookmarkEnd w:id="2"/>
    </w:p>
    <w:p w14:paraId="76AC2822" w14:textId="57D01CE0" w:rsidR="000B4749" w:rsidRPr="002923E7" w:rsidRDefault="6BDA3114" w:rsidP="6BDA3114">
      <w:pPr>
        <w:pStyle w:val="HeaderMobLab"/>
        <w:rPr>
          <w:rFonts w:ascii="Lato Regular" w:hAnsi="Lato Regular"/>
          <w:sz w:val="28"/>
          <w:szCs w:val="28"/>
        </w:rPr>
      </w:pPr>
      <w:r w:rsidRPr="002923E7">
        <w:rPr>
          <w:rFonts w:ascii="Lato Regular" w:hAnsi="Lato Regular"/>
          <w:sz w:val="28"/>
          <w:szCs w:val="28"/>
        </w:rPr>
        <w:t>Asymmetric Information</w:t>
      </w:r>
    </w:p>
    <w:p w14:paraId="7DE75053" w14:textId="60038F7F" w:rsidR="000B4749" w:rsidRPr="002923E7" w:rsidRDefault="4696F85F" w:rsidP="4696F85F">
      <w:pPr>
        <w:pStyle w:val="EachGame"/>
        <w:ind w:left="0" w:firstLine="0"/>
        <w:contextualSpacing/>
        <w:rPr>
          <w:rFonts w:ascii="Lato Regular" w:hAnsi="Lato Regular"/>
          <w:sz w:val="24"/>
          <w:szCs w:val="24"/>
        </w:rPr>
      </w:pPr>
      <w:proofErr w:type="spellStart"/>
      <w:r w:rsidRPr="002923E7">
        <w:rPr>
          <w:rFonts w:ascii="Lato Regular" w:hAnsi="Lato Regular"/>
          <w:sz w:val="24"/>
          <w:szCs w:val="24"/>
        </w:rPr>
        <w:t>MobLab</w:t>
      </w:r>
      <w:proofErr w:type="spellEnd"/>
      <w:r w:rsidRPr="002923E7">
        <w:rPr>
          <w:rFonts w:ascii="Lato Regular" w:hAnsi="Lato Regular"/>
          <w:sz w:val="24"/>
          <w:szCs w:val="24"/>
        </w:rPr>
        <w:t xml:space="preserve"> Game: Market for Lemons</w:t>
      </w:r>
    </w:p>
    <w:p w14:paraId="6D4CB928" w14:textId="52663C31" w:rsidR="000B4749" w:rsidRPr="002923E7" w:rsidRDefault="26881CDC" w:rsidP="26881CDC">
      <w:pPr>
        <w:pStyle w:val="EachGame"/>
        <w:ind w:left="0" w:firstLine="0"/>
        <w:contextualSpacing/>
        <w:rPr>
          <w:rFonts w:ascii="Lato Regular" w:hAnsi="Lato Regular"/>
          <w:sz w:val="24"/>
          <w:szCs w:val="24"/>
        </w:rPr>
      </w:pPr>
      <w:r w:rsidRPr="002923E7">
        <w:rPr>
          <w:rFonts w:ascii="Lato Regular" w:hAnsi="Lato Regular"/>
          <w:sz w:val="24"/>
          <w:szCs w:val="24"/>
        </w:rPr>
        <w:t xml:space="preserve">Key Teaching Points: </w:t>
      </w:r>
    </w:p>
    <w:p w14:paraId="361F769A" w14:textId="5B11979D" w:rsidR="000B4749" w:rsidRPr="002923E7" w:rsidRDefault="26881CDC" w:rsidP="26881CDC">
      <w:pPr>
        <w:pStyle w:val="EachGame"/>
        <w:numPr>
          <w:ilvl w:val="0"/>
          <w:numId w:val="33"/>
        </w:numPr>
        <w:contextualSpacing/>
        <w:rPr>
          <w:rFonts w:ascii="Lato Regular" w:hAnsi="Lato Regular"/>
          <w:sz w:val="24"/>
          <w:szCs w:val="24"/>
        </w:rPr>
      </w:pPr>
      <w:r w:rsidRPr="002923E7">
        <w:rPr>
          <w:rFonts w:ascii="Lato Regular" w:hAnsi="Lato Regular"/>
          <w:sz w:val="24"/>
          <w:szCs w:val="24"/>
        </w:rPr>
        <w:t>Experience a market with asymmetric information.</w:t>
      </w:r>
    </w:p>
    <w:p w14:paraId="0EFE6A39" w14:textId="580AF10B" w:rsidR="000B4749" w:rsidRPr="002923E7" w:rsidRDefault="26881CDC" w:rsidP="26881CDC">
      <w:pPr>
        <w:pStyle w:val="EachGame"/>
        <w:numPr>
          <w:ilvl w:val="0"/>
          <w:numId w:val="33"/>
        </w:numPr>
        <w:contextualSpacing/>
        <w:rPr>
          <w:rFonts w:ascii="Lato Regular" w:hAnsi="Lato Regular"/>
          <w:sz w:val="24"/>
          <w:szCs w:val="24"/>
        </w:rPr>
      </w:pPr>
      <w:r w:rsidRPr="002923E7">
        <w:rPr>
          <w:rFonts w:ascii="Lato Regular" w:hAnsi="Lato Regular"/>
          <w:sz w:val="24"/>
          <w:szCs w:val="24"/>
        </w:rPr>
        <w:lastRenderedPageBreak/>
        <w:t xml:space="preserve">Asymmetric information may lead to adverse selection and market failure. </w:t>
      </w:r>
    </w:p>
    <w:p w14:paraId="33570C69" w14:textId="39B1A78E" w:rsidR="000B4749" w:rsidRPr="002923E7" w:rsidRDefault="000B4749" w:rsidP="26881CDC">
      <w:pPr>
        <w:rPr>
          <w:rFonts w:ascii="Lato Regular" w:hAnsi="Lato Regular"/>
        </w:rPr>
      </w:pPr>
    </w:p>
    <w:p w14:paraId="0AE8A9CB" w14:textId="1AD07D18" w:rsidR="000B4749" w:rsidRPr="002923E7" w:rsidRDefault="6BDA3114" w:rsidP="6BDA3114">
      <w:pPr>
        <w:pStyle w:val="HeaderMobLab"/>
        <w:rPr>
          <w:rFonts w:ascii="Lato Regular" w:hAnsi="Lato Regular"/>
          <w:sz w:val="28"/>
          <w:szCs w:val="28"/>
        </w:rPr>
      </w:pPr>
      <w:r w:rsidRPr="002923E7">
        <w:rPr>
          <w:rFonts w:ascii="Lato Regular" w:hAnsi="Lato Regular"/>
          <w:sz w:val="28"/>
          <w:szCs w:val="28"/>
        </w:rPr>
        <w:t>Labor Market</w:t>
      </w:r>
    </w:p>
    <w:p w14:paraId="2A088E74" w14:textId="77777777" w:rsidR="000B4749" w:rsidRPr="002923E7" w:rsidRDefault="4696F85F" w:rsidP="4696F85F">
      <w:pPr>
        <w:pStyle w:val="EachGame"/>
        <w:ind w:left="0" w:firstLine="0"/>
        <w:contextualSpacing/>
        <w:rPr>
          <w:rFonts w:ascii="Lato Regular" w:hAnsi="Lato Regular"/>
          <w:sz w:val="24"/>
          <w:szCs w:val="24"/>
        </w:rPr>
      </w:pPr>
      <w:proofErr w:type="spellStart"/>
      <w:r w:rsidRPr="002923E7">
        <w:rPr>
          <w:rFonts w:ascii="Lato Regular" w:hAnsi="Lato Regular"/>
          <w:sz w:val="24"/>
          <w:szCs w:val="24"/>
        </w:rPr>
        <w:t>MobLab</w:t>
      </w:r>
      <w:proofErr w:type="spellEnd"/>
      <w:r w:rsidRPr="002923E7">
        <w:rPr>
          <w:rFonts w:ascii="Lato Regular" w:hAnsi="Lato Regular"/>
          <w:sz w:val="24"/>
          <w:szCs w:val="24"/>
        </w:rPr>
        <w:t xml:space="preserve"> Game: Simple Labor Market </w:t>
      </w:r>
    </w:p>
    <w:p w14:paraId="500FA044" w14:textId="14E9A972" w:rsidR="000B4749" w:rsidRPr="002923E7" w:rsidRDefault="26881CDC" w:rsidP="26881CDC">
      <w:pPr>
        <w:pStyle w:val="EachGame"/>
        <w:ind w:left="0" w:firstLine="0"/>
        <w:contextualSpacing/>
        <w:rPr>
          <w:rFonts w:ascii="Lato Regular" w:hAnsi="Lato Regular"/>
          <w:sz w:val="24"/>
          <w:szCs w:val="24"/>
        </w:rPr>
      </w:pPr>
      <w:r w:rsidRPr="002923E7">
        <w:rPr>
          <w:rFonts w:ascii="Lato Regular" w:hAnsi="Lato Regular"/>
          <w:sz w:val="24"/>
          <w:szCs w:val="24"/>
        </w:rPr>
        <w:t>Key Teaching Points:</w:t>
      </w:r>
    </w:p>
    <w:p w14:paraId="0B450197" w14:textId="1D28A91C" w:rsidR="000B4749" w:rsidRPr="002923E7" w:rsidRDefault="26881CDC" w:rsidP="26881CDC">
      <w:pPr>
        <w:pStyle w:val="EachGame"/>
        <w:numPr>
          <w:ilvl w:val="0"/>
          <w:numId w:val="32"/>
        </w:numPr>
        <w:contextualSpacing/>
        <w:rPr>
          <w:rFonts w:ascii="Lato Regular" w:hAnsi="Lato Regular"/>
          <w:sz w:val="24"/>
          <w:szCs w:val="24"/>
        </w:rPr>
      </w:pPr>
      <w:r w:rsidRPr="002923E7">
        <w:rPr>
          <w:rFonts w:ascii="Lato Regular" w:hAnsi="Lato Regular"/>
          <w:sz w:val="24"/>
          <w:szCs w:val="24"/>
        </w:rPr>
        <w:t>When a perfectly competitive market determines wages, the equilibrium wage (per unit of labor) is equal to the value of the marginal product of labor of the last worker hired.</w:t>
      </w:r>
    </w:p>
    <w:p w14:paraId="2D0641BA" w14:textId="38712E8C" w:rsidR="000B4749" w:rsidRPr="002923E7" w:rsidRDefault="26881CDC" w:rsidP="26881CDC">
      <w:pPr>
        <w:pStyle w:val="EachGame"/>
        <w:numPr>
          <w:ilvl w:val="0"/>
          <w:numId w:val="32"/>
        </w:numPr>
        <w:contextualSpacing/>
        <w:rPr>
          <w:rFonts w:ascii="Lato Regular" w:hAnsi="Lato Regular"/>
          <w:sz w:val="24"/>
          <w:szCs w:val="24"/>
        </w:rPr>
      </w:pPr>
      <w:r w:rsidRPr="002923E7">
        <w:rPr>
          <w:rFonts w:ascii="Lato Regular" w:hAnsi="Lato Regular"/>
          <w:sz w:val="24"/>
          <w:szCs w:val="24"/>
        </w:rPr>
        <w:t>By reducing the quantity demanded of labor, a minimum wage decreases employment.</w:t>
      </w:r>
    </w:p>
    <w:p w14:paraId="71B26A7D" w14:textId="3CE6D2E9" w:rsidR="000B4749" w:rsidRPr="002923E7" w:rsidRDefault="000B4749" w:rsidP="26881CDC">
      <w:pPr>
        <w:pStyle w:val="HeaderMobLab"/>
        <w:rPr>
          <w:rFonts w:ascii="Lato Regular" w:hAnsi="Lato Regular"/>
          <w:b/>
          <w:bCs/>
        </w:rPr>
      </w:pPr>
    </w:p>
    <w:p w14:paraId="083387F3" w14:textId="628D6529" w:rsidR="000B4749" w:rsidRPr="002923E7" w:rsidRDefault="6BDA3114" w:rsidP="6BDA3114">
      <w:pPr>
        <w:pStyle w:val="HeaderMobLab"/>
        <w:rPr>
          <w:rFonts w:ascii="Lato Regular" w:hAnsi="Lato Regular"/>
          <w:sz w:val="28"/>
          <w:szCs w:val="28"/>
        </w:rPr>
      </w:pPr>
      <w:r w:rsidRPr="002923E7">
        <w:rPr>
          <w:rFonts w:ascii="Lato Regular" w:hAnsi="Lato Regular"/>
          <w:sz w:val="28"/>
          <w:szCs w:val="28"/>
        </w:rPr>
        <w:t>Inequality and Fairness</w:t>
      </w:r>
    </w:p>
    <w:p w14:paraId="48AAF31E" w14:textId="7E124CE7" w:rsidR="00A17B23" w:rsidRPr="002923E7" w:rsidRDefault="4696F85F" w:rsidP="4696F85F">
      <w:pPr>
        <w:pStyle w:val="EachGame"/>
        <w:ind w:left="0" w:firstLine="0"/>
        <w:contextualSpacing/>
        <w:rPr>
          <w:rFonts w:ascii="Lato Regular" w:hAnsi="Lato Regular"/>
          <w:sz w:val="24"/>
          <w:szCs w:val="24"/>
        </w:rPr>
      </w:pPr>
      <w:proofErr w:type="spellStart"/>
      <w:r w:rsidRPr="002923E7">
        <w:rPr>
          <w:rFonts w:ascii="Lato Regular" w:hAnsi="Lato Regular"/>
          <w:sz w:val="24"/>
          <w:szCs w:val="24"/>
        </w:rPr>
        <w:t>MobLab</w:t>
      </w:r>
      <w:proofErr w:type="spellEnd"/>
      <w:r w:rsidRPr="002923E7">
        <w:rPr>
          <w:rFonts w:ascii="Lato Regular" w:hAnsi="Lato Regular"/>
          <w:sz w:val="24"/>
          <w:szCs w:val="24"/>
        </w:rPr>
        <w:t xml:space="preserve"> Game: Ultimatum Game</w:t>
      </w:r>
    </w:p>
    <w:p w14:paraId="1F1D4716" w14:textId="52663C31" w:rsidR="00A17B23" w:rsidRPr="002923E7" w:rsidRDefault="4696F85F" w:rsidP="4696F85F">
      <w:pPr>
        <w:pStyle w:val="EachGame"/>
        <w:ind w:left="0" w:firstLine="0"/>
        <w:contextualSpacing/>
        <w:rPr>
          <w:rFonts w:ascii="Lato Regular" w:hAnsi="Lato Regular"/>
          <w:sz w:val="24"/>
          <w:szCs w:val="24"/>
        </w:rPr>
      </w:pPr>
      <w:r w:rsidRPr="002923E7">
        <w:rPr>
          <w:rFonts w:ascii="Lato Regular" w:hAnsi="Lato Regular"/>
          <w:sz w:val="24"/>
          <w:szCs w:val="24"/>
        </w:rPr>
        <w:t xml:space="preserve">Key Teaching Points: </w:t>
      </w:r>
    </w:p>
    <w:p w14:paraId="1BA8DF44" w14:textId="438E7A82" w:rsidR="00A17B23" w:rsidRPr="002923E7" w:rsidRDefault="4696F85F" w:rsidP="4696F85F">
      <w:pPr>
        <w:pStyle w:val="EachGame"/>
        <w:numPr>
          <w:ilvl w:val="0"/>
          <w:numId w:val="33"/>
        </w:numPr>
        <w:contextualSpacing/>
        <w:rPr>
          <w:rFonts w:ascii="Lato Regular" w:hAnsi="Lato Regular"/>
          <w:sz w:val="24"/>
          <w:szCs w:val="24"/>
        </w:rPr>
      </w:pPr>
      <w:r w:rsidRPr="002923E7">
        <w:rPr>
          <w:rFonts w:ascii="Lato Regular" w:hAnsi="Lato Regular"/>
          <w:sz w:val="24"/>
          <w:szCs w:val="24"/>
        </w:rPr>
        <w:t xml:space="preserve">Demonstrates how social norms such as fairness and altruism may factor in the </w:t>
      </w:r>
      <w:r w:rsidR="002D65A7" w:rsidRPr="002923E7">
        <w:rPr>
          <w:rFonts w:ascii="Lato Regular" w:hAnsi="Lato Regular"/>
          <w:sz w:val="24"/>
          <w:szCs w:val="24"/>
        </w:rPr>
        <w:t>decision-making</w:t>
      </w:r>
      <w:r w:rsidRPr="002923E7">
        <w:rPr>
          <w:rFonts w:ascii="Lato Regular" w:hAnsi="Lato Regular"/>
          <w:sz w:val="24"/>
          <w:szCs w:val="24"/>
        </w:rPr>
        <w:t xml:space="preserve"> process for economic actors.</w:t>
      </w:r>
    </w:p>
    <w:p w14:paraId="55662AFF" w14:textId="00981824" w:rsidR="005C7968" w:rsidRPr="002923E7" w:rsidRDefault="00844C65" w:rsidP="26881CDC">
      <w:pPr>
        <w:rPr>
          <w:rFonts w:ascii="Lato Regular" w:hAnsi="Lato Regular"/>
          <w:sz w:val="24"/>
          <w:szCs w:val="24"/>
        </w:rPr>
      </w:pPr>
      <w:r w:rsidRPr="002923E7">
        <w:rPr>
          <w:rFonts w:ascii="Lato Regular" w:hAnsi="Lato Regular"/>
          <w:sz w:val="24"/>
          <w:szCs w:val="24"/>
          <w:shd w:val="clear" w:color="auto" w:fill="FFFFFF"/>
        </w:rPr>
        <w:t xml:space="preserve"> </w:t>
      </w:r>
    </w:p>
    <w:sectPr w:rsidR="005C7968" w:rsidRPr="002923E7" w:rsidSect="00A23A3D">
      <w:headerReference w:type="default" r:id="rId8"/>
      <w:footerReference w:type="default" r:id="rId9"/>
      <w:pgSz w:w="12240" w:h="15840"/>
      <w:pgMar w:top="2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D166B" w14:textId="77777777" w:rsidR="00540688" w:rsidRDefault="00540688" w:rsidP="00981F1B">
      <w:r>
        <w:separator/>
      </w:r>
    </w:p>
  </w:endnote>
  <w:endnote w:type="continuationSeparator" w:id="0">
    <w:p w14:paraId="3B23323F" w14:textId="77777777" w:rsidR="00540688" w:rsidRDefault="00540688" w:rsidP="0098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906B6" w14:textId="566ECAEF" w:rsidR="00313B8A" w:rsidRPr="002923E7" w:rsidRDefault="00BB0C2E" w:rsidP="4696F85F">
    <w:pPr>
      <w:pStyle w:val="Footer"/>
      <w:rPr>
        <w:rFonts w:ascii="Lato Regular" w:hAnsi="Lato Regular" w:cstheme="majorBidi"/>
        <w:color w:val="9DAAAF"/>
        <w:sz w:val="16"/>
        <w:szCs w:val="16"/>
        <w:lang w:eastAsia="en-US"/>
      </w:rPr>
    </w:pPr>
    <w:r w:rsidRPr="002923E7">
      <w:rPr>
        <w:rFonts w:ascii="Lato Regular" w:hAnsi="Lato Regular"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11D0E7" wp14:editId="65B6F24A">
              <wp:simplePos x="0" y="0"/>
              <wp:positionH relativeFrom="page">
                <wp:posOffset>0</wp:posOffset>
              </wp:positionH>
              <wp:positionV relativeFrom="paragraph">
                <wp:posOffset>-99060</wp:posOffset>
              </wp:positionV>
              <wp:extent cx="7772400" cy="0"/>
              <wp:effectExtent l="0" t="0" r="25400" b="254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gradFill flip="none" rotWithShape="1">
                          <a:gsLst>
                            <a:gs pos="0">
                              <a:srgbClr val="F23163"/>
                            </a:gs>
                            <a:gs pos="100000">
                              <a:prstClr val="white"/>
                            </a:gs>
                          </a:gsLst>
                          <a:lin ang="0" scaled="1"/>
                          <a:tileRect/>
                        </a:gra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1FAD2EF" id="Straight Connector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" from="0,-7.8pt" to="612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" strokeweight="2pt">
              <w10:wrap anchorx="page"/>
            </v:line>
          </w:pict>
        </mc:Fallback>
      </mc:AlternateContent>
    </w:r>
    <w:hyperlink r:id="rId1" w:history="1">
      <w:r w:rsidRPr="002923E7">
        <w:rPr>
          <w:rStyle w:val="Hyperlink"/>
          <w:rFonts w:ascii="Lato Regular" w:hAnsi="Lato Regular"/>
          <w:color w:val="9DAAAF"/>
          <w:sz w:val="16"/>
          <w:szCs w:val="16"/>
        </w:rPr>
        <w:t>https://www.moblab.com</w:t>
      </w:r>
    </w:hyperlink>
    <w:r w:rsidRPr="002923E7">
      <w:rPr>
        <w:rFonts w:ascii="Lato Regular" w:hAnsi="Lato Regular"/>
        <w:color w:val="9DAAAF"/>
        <w:sz w:val="16"/>
        <w:szCs w:val="16"/>
      </w:rPr>
      <w:t xml:space="preserve">      </w:t>
    </w:r>
    <w:r w:rsidRPr="002923E7">
      <w:rPr>
        <w:rFonts w:ascii="Lato Regular" w:hAnsi="Lato Regular" w:cstheme="majorBidi"/>
        <w:color w:val="9DAAAF"/>
        <w:sz w:val="16"/>
        <w:szCs w:val="16"/>
      </w:rPr>
      <w:tab/>
    </w:r>
    <w:proofErr w:type="spellStart"/>
    <w:r w:rsidR="00F718A5" w:rsidRPr="002923E7">
      <w:rPr>
        <w:rFonts w:ascii="Lato Regular" w:hAnsi="Lato Regular"/>
        <w:color w:val="9DAAAF"/>
        <w:sz w:val="16"/>
        <w:szCs w:val="16"/>
      </w:rPr>
      <w:t>MobLab</w:t>
    </w:r>
    <w:proofErr w:type="spellEnd"/>
    <w:r w:rsidR="00F718A5" w:rsidRPr="002923E7">
      <w:rPr>
        <w:rFonts w:ascii="Lato Regular" w:hAnsi="Lato Regular"/>
        <w:color w:val="9DAAAF"/>
        <w:sz w:val="16"/>
        <w:szCs w:val="16"/>
      </w:rPr>
      <w:t xml:space="preserve"> ™ © 2018</w:t>
    </w:r>
    <w:r w:rsidRPr="002923E7">
      <w:rPr>
        <w:rFonts w:ascii="Lato Regular" w:hAnsi="Lato Regular" w:cstheme="majorBidi"/>
        <w:color w:val="9DAAAF"/>
        <w:sz w:val="16"/>
        <w:szCs w:val="16"/>
      </w:rPr>
      <w:ptab w:relativeTo="margin" w:alignment="right" w:leader="none"/>
    </w:r>
    <w:r w:rsidRPr="002923E7">
      <w:rPr>
        <w:rFonts w:ascii="Lato Regular" w:hAnsi="Lato Regular" w:cstheme="majorBidi"/>
        <w:color w:val="9DAAAF"/>
        <w:sz w:val="16"/>
        <w:szCs w:val="16"/>
      </w:rPr>
      <w:t>P</w:t>
    </w:r>
    <w:r w:rsidRPr="002923E7">
      <w:rPr>
        <w:rFonts w:ascii="Lato Regular" w:hAnsi="Lato Regular"/>
        <w:color w:val="9DAAAF"/>
        <w:sz w:val="16"/>
        <w:szCs w:val="16"/>
      </w:rPr>
      <w:t>a</w:t>
    </w:r>
    <w:r w:rsidRPr="002923E7">
      <w:rPr>
        <w:rFonts w:ascii="Lato Regular" w:hAnsi="Lato Regular" w:cstheme="majorBidi"/>
        <w:color w:val="9DAAAF"/>
        <w:sz w:val="16"/>
        <w:szCs w:val="16"/>
      </w:rPr>
      <w:t xml:space="preserve">ge </w:t>
    </w:r>
    <w:r w:rsidRPr="002923E7">
      <w:rPr>
        <w:rFonts w:ascii="Lato Regular" w:hAnsi="Lato Regular" w:cstheme="majorBidi"/>
        <w:noProof/>
        <w:color w:val="9DAAAF"/>
        <w:sz w:val="16"/>
        <w:szCs w:val="16"/>
      </w:rPr>
      <w:fldChar w:fldCharType="begin"/>
    </w:r>
    <w:r w:rsidRPr="002923E7">
      <w:rPr>
        <w:rFonts w:ascii="Lato Regular" w:hAnsi="Lato Regular"/>
        <w:color w:val="9DAAAF"/>
        <w:sz w:val="16"/>
        <w:szCs w:val="16"/>
      </w:rPr>
      <w:instrText xml:space="preserve"> PAGE   \* MERGEFORMAT </w:instrText>
    </w:r>
    <w:r w:rsidRPr="002923E7">
      <w:rPr>
        <w:rFonts w:ascii="Lato Regular" w:hAnsi="Lato Regular" w:cstheme="minorBidi"/>
        <w:color w:val="9DAAAF"/>
        <w:sz w:val="16"/>
        <w:szCs w:val="16"/>
      </w:rPr>
      <w:fldChar w:fldCharType="separate"/>
    </w:r>
    <w:r w:rsidR="002923E7" w:rsidRPr="002923E7">
      <w:rPr>
        <w:rFonts w:ascii="Lato Regular" w:hAnsi="Lato Regular" w:cstheme="majorBidi"/>
        <w:noProof/>
        <w:color w:val="9DAAAF"/>
        <w:sz w:val="16"/>
        <w:szCs w:val="16"/>
      </w:rPr>
      <w:t>3</w:t>
    </w:r>
    <w:r w:rsidRPr="002923E7">
      <w:rPr>
        <w:rFonts w:ascii="Lato Regular" w:hAnsi="Lato Regular" w:cstheme="majorBidi"/>
        <w:noProof/>
        <w:color w:val="9DAAA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CA9EB" w14:textId="77777777" w:rsidR="00540688" w:rsidRDefault="00540688" w:rsidP="00981F1B">
      <w:r>
        <w:separator/>
      </w:r>
    </w:p>
  </w:footnote>
  <w:footnote w:type="continuationSeparator" w:id="0">
    <w:p w14:paraId="09A40888" w14:textId="77777777" w:rsidR="00540688" w:rsidRDefault="00540688" w:rsidP="00981F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26209" w14:textId="11275E6A" w:rsidR="00BB0C2E" w:rsidRDefault="00BB0C2E" w:rsidP="4696F85F">
    <w:pPr>
      <w:jc w:val="right"/>
      <w:rPr>
        <w:rFonts w:ascii="Roboto" w:hAnsi="Roboto"/>
        <w:color w:val="9DAAAF"/>
        <w:sz w:val="16"/>
        <w:szCs w:val="16"/>
        <w:lang w:eastAsia="en-US"/>
      </w:rPr>
    </w:pPr>
    <w:r>
      <w:rPr>
        <w:noProof/>
        <w:sz w:val="24"/>
        <w:lang w:eastAsia="en-US"/>
      </w:rPr>
      <w:drawing>
        <wp:anchor distT="0" distB="0" distL="114300" distR="114300" simplePos="0" relativeHeight="251659264" behindDoc="1" locked="0" layoutInCell="1" allowOverlap="1" wp14:anchorId="68E6D7D1" wp14:editId="52C7C32A">
          <wp:simplePos x="0" y="0"/>
          <wp:positionH relativeFrom="page">
            <wp:posOffset>0</wp:posOffset>
          </wp:positionH>
          <wp:positionV relativeFrom="page">
            <wp:posOffset>-182245</wp:posOffset>
          </wp:positionV>
          <wp:extent cx="4678680" cy="224409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8680" cy="2244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D72ACE" w14:textId="77777777" w:rsidR="00BB0C2E" w:rsidRDefault="00BB0C2E" w:rsidP="00BB0C2E">
    <w:pPr>
      <w:pStyle w:val="Header"/>
      <w:rPr>
        <w:rFonts w:ascii="Times New Roman" w:hAnsi="Times New Roman"/>
      </w:rPr>
    </w:pPr>
  </w:p>
  <w:p w14:paraId="1EEE7F8C" w14:textId="77777777" w:rsidR="00313B8A" w:rsidRPr="00BB0C2E" w:rsidRDefault="00313B8A" w:rsidP="00BB0C2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Letter"/>
      <w:suff w:val="nothing"/>
      <w:lvlText w:val="(%5)"/>
      <w:lvlJc w:val="left"/>
      <w:rPr>
        <w:rFonts w:cs="Times New Roman"/>
      </w:rPr>
    </w:lvl>
    <w:lvl w:ilvl="5">
      <w:start w:val="1"/>
      <w:numFmt w:val="decimal"/>
      <w:suff w:val="nothing"/>
      <w:lvlText w:val="(%6)"/>
      <w:lvlJc w:val="left"/>
      <w:rPr>
        <w:rFonts w:cs="Times New Roman"/>
      </w:rPr>
    </w:lvl>
    <w:lvl w:ilvl="6">
      <w:start w:val="1"/>
      <w:numFmt w:val="lowerLetter"/>
      <w:suff w:val="nothing"/>
      <w:lvlText w:val="%7."/>
      <w:lvlJc w:val="left"/>
      <w:rPr>
        <w:rFonts w:cs="Times New Roman"/>
      </w:rPr>
    </w:lvl>
    <w:lvl w:ilvl="7">
      <w:start w:val="1"/>
      <w:numFmt w:val="lowerLetter"/>
      <w:suff w:val="nothing"/>
      <w:lvlText w:val="(%8)"/>
      <w:lvlJc w:val="left"/>
      <w:rPr>
        <w:rFonts w:cs="Times New Roman"/>
      </w:rPr>
    </w:lvl>
    <w:lvl w:ilvl="8">
      <w:start w:val="1"/>
      <w:numFmt w:val="lowerRoman"/>
      <w:suff w:val="nothing"/>
      <w:lvlText w:val="(%9)"/>
      <w:lvlJc w:val="left"/>
      <w:rPr>
        <w:rFonts w:cs="Times New Roman"/>
      </w:rPr>
    </w:lvl>
  </w:abstractNum>
  <w:abstractNum w:abstractNumId="1">
    <w:nsid w:val="04DC2766"/>
    <w:multiLevelType w:val="hybridMultilevel"/>
    <w:tmpl w:val="8C5C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82BDE"/>
    <w:multiLevelType w:val="multilevel"/>
    <w:tmpl w:val="25BE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F412B9"/>
    <w:multiLevelType w:val="hybridMultilevel"/>
    <w:tmpl w:val="E93AF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14B87"/>
    <w:multiLevelType w:val="hybridMultilevel"/>
    <w:tmpl w:val="73AACFAC"/>
    <w:lvl w:ilvl="0" w:tplc="24D440FE">
      <w:numFmt w:val="bullet"/>
      <w:lvlText w:val="•"/>
      <w:lvlJc w:val="left"/>
      <w:pPr>
        <w:ind w:left="78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52319FF"/>
    <w:multiLevelType w:val="multilevel"/>
    <w:tmpl w:val="03764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81F41"/>
    <w:multiLevelType w:val="hybridMultilevel"/>
    <w:tmpl w:val="66B6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0511C"/>
    <w:multiLevelType w:val="hybridMultilevel"/>
    <w:tmpl w:val="BC047D84"/>
    <w:lvl w:ilvl="0" w:tplc="24D440FE">
      <w:numFmt w:val="bullet"/>
      <w:lvlText w:val="•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81D11"/>
    <w:multiLevelType w:val="multilevel"/>
    <w:tmpl w:val="742C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9F434F"/>
    <w:multiLevelType w:val="hybridMultilevel"/>
    <w:tmpl w:val="48D2F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93B45"/>
    <w:multiLevelType w:val="hybridMultilevel"/>
    <w:tmpl w:val="1A06B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5261D"/>
    <w:multiLevelType w:val="hybridMultilevel"/>
    <w:tmpl w:val="D64E0C70"/>
    <w:lvl w:ilvl="0" w:tplc="24D440FE">
      <w:numFmt w:val="bullet"/>
      <w:lvlText w:val="•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A69E1"/>
    <w:multiLevelType w:val="hybridMultilevel"/>
    <w:tmpl w:val="519AF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E4597"/>
    <w:multiLevelType w:val="hybridMultilevel"/>
    <w:tmpl w:val="FA30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17156"/>
    <w:multiLevelType w:val="hybridMultilevel"/>
    <w:tmpl w:val="BE987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16937"/>
    <w:multiLevelType w:val="hybridMultilevel"/>
    <w:tmpl w:val="A300B3FA"/>
    <w:lvl w:ilvl="0" w:tplc="1C986EA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1164D"/>
    <w:multiLevelType w:val="multilevel"/>
    <w:tmpl w:val="7F40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122506"/>
    <w:multiLevelType w:val="hybridMultilevel"/>
    <w:tmpl w:val="169EE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990DA5"/>
    <w:multiLevelType w:val="hybridMultilevel"/>
    <w:tmpl w:val="AA02AF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2070EB"/>
    <w:multiLevelType w:val="multilevel"/>
    <w:tmpl w:val="8EE4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5258ED"/>
    <w:multiLevelType w:val="hybridMultilevel"/>
    <w:tmpl w:val="73DC2A50"/>
    <w:lvl w:ilvl="0" w:tplc="24D440FE">
      <w:numFmt w:val="bullet"/>
      <w:lvlText w:val="•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640AA"/>
    <w:multiLevelType w:val="hybridMultilevel"/>
    <w:tmpl w:val="E4A6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741376"/>
    <w:multiLevelType w:val="hybridMultilevel"/>
    <w:tmpl w:val="B74C5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50F5D"/>
    <w:multiLevelType w:val="hybridMultilevel"/>
    <w:tmpl w:val="03764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A546C"/>
    <w:multiLevelType w:val="hybridMultilevel"/>
    <w:tmpl w:val="E6BC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13585"/>
    <w:multiLevelType w:val="multilevel"/>
    <w:tmpl w:val="3C6EC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46598"/>
    <w:multiLevelType w:val="multilevel"/>
    <w:tmpl w:val="7E3A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193E74"/>
    <w:multiLevelType w:val="hybridMultilevel"/>
    <w:tmpl w:val="77B00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3A35C5"/>
    <w:multiLevelType w:val="hybridMultilevel"/>
    <w:tmpl w:val="A0DA3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8377D6"/>
    <w:multiLevelType w:val="hybridMultilevel"/>
    <w:tmpl w:val="28780768"/>
    <w:lvl w:ilvl="0" w:tplc="24D440FE">
      <w:numFmt w:val="bullet"/>
      <w:lvlText w:val="•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515261"/>
    <w:multiLevelType w:val="multilevel"/>
    <w:tmpl w:val="48D2F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80780"/>
    <w:multiLevelType w:val="hybridMultilevel"/>
    <w:tmpl w:val="F8B0216A"/>
    <w:lvl w:ilvl="0" w:tplc="24D440FE">
      <w:numFmt w:val="bullet"/>
      <w:lvlText w:val="•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AE29CE"/>
    <w:multiLevelType w:val="hybridMultilevel"/>
    <w:tmpl w:val="13D2A578"/>
    <w:lvl w:ilvl="0" w:tplc="24D440FE">
      <w:numFmt w:val="bullet"/>
      <w:lvlText w:val="•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9"/>
  </w:num>
  <w:num w:numId="4">
    <w:abstractNumId w:val="16"/>
  </w:num>
  <w:num w:numId="5">
    <w:abstractNumId w:val="2"/>
  </w:num>
  <w:num w:numId="6">
    <w:abstractNumId w:val="8"/>
  </w:num>
  <w:num w:numId="7">
    <w:abstractNumId w:val="28"/>
  </w:num>
  <w:num w:numId="8">
    <w:abstractNumId w:val="15"/>
  </w:num>
  <w:num w:numId="9">
    <w:abstractNumId w:val="14"/>
  </w:num>
  <w:num w:numId="10">
    <w:abstractNumId w:val="13"/>
  </w:num>
  <w:num w:numId="11">
    <w:abstractNumId w:val="1"/>
  </w:num>
  <w:num w:numId="12">
    <w:abstractNumId w:val="10"/>
  </w:num>
  <w:num w:numId="13">
    <w:abstractNumId w:val="25"/>
  </w:num>
  <w:num w:numId="14">
    <w:abstractNumId w:val="22"/>
  </w:num>
  <w:num w:numId="15">
    <w:abstractNumId w:val="23"/>
  </w:num>
  <w:num w:numId="16">
    <w:abstractNumId w:val="12"/>
  </w:num>
  <w:num w:numId="17">
    <w:abstractNumId w:val="9"/>
  </w:num>
  <w:num w:numId="18">
    <w:abstractNumId w:val="30"/>
  </w:num>
  <w:num w:numId="19">
    <w:abstractNumId w:val="3"/>
  </w:num>
  <w:num w:numId="20">
    <w:abstractNumId w:val="5"/>
  </w:num>
  <w:num w:numId="21">
    <w:abstractNumId w:val="27"/>
  </w:num>
  <w:num w:numId="22">
    <w:abstractNumId w:val="6"/>
  </w:num>
  <w:num w:numId="23">
    <w:abstractNumId w:val="18"/>
  </w:num>
  <w:num w:numId="24">
    <w:abstractNumId w:val="17"/>
  </w:num>
  <w:num w:numId="25">
    <w:abstractNumId w:val="24"/>
  </w:num>
  <w:num w:numId="26">
    <w:abstractNumId w:val="21"/>
  </w:num>
  <w:num w:numId="27">
    <w:abstractNumId w:val="7"/>
  </w:num>
  <w:num w:numId="28">
    <w:abstractNumId w:val="31"/>
  </w:num>
  <w:num w:numId="29">
    <w:abstractNumId w:val="29"/>
  </w:num>
  <w:num w:numId="30">
    <w:abstractNumId w:val="11"/>
  </w:num>
  <w:num w:numId="31">
    <w:abstractNumId w:val="32"/>
  </w:num>
  <w:num w:numId="32">
    <w:abstractNumId w:val="2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1B"/>
    <w:rsid w:val="00006975"/>
    <w:rsid w:val="00007FCD"/>
    <w:rsid w:val="00032C58"/>
    <w:rsid w:val="00046147"/>
    <w:rsid w:val="00052837"/>
    <w:rsid w:val="000944B0"/>
    <w:rsid w:val="000A5161"/>
    <w:rsid w:val="000B2527"/>
    <w:rsid w:val="000B4749"/>
    <w:rsid w:val="000B6E11"/>
    <w:rsid w:val="000B75C1"/>
    <w:rsid w:val="000C05E2"/>
    <w:rsid w:val="000D173F"/>
    <w:rsid w:val="000D5C9F"/>
    <w:rsid w:val="00116152"/>
    <w:rsid w:val="00122043"/>
    <w:rsid w:val="00176169"/>
    <w:rsid w:val="00176F10"/>
    <w:rsid w:val="00180D13"/>
    <w:rsid w:val="001A3167"/>
    <w:rsid w:val="001B39B4"/>
    <w:rsid w:val="001B5783"/>
    <w:rsid w:val="001D427E"/>
    <w:rsid w:val="00230996"/>
    <w:rsid w:val="002317BC"/>
    <w:rsid w:val="002449DF"/>
    <w:rsid w:val="00246100"/>
    <w:rsid w:val="00246186"/>
    <w:rsid w:val="00250652"/>
    <w:rsid w:val="00257CAB"/>
    <w:rsid w:val="00264861"/>
    <w:rsid w:val="002923E7"/>
    <w:rsid w:val="002B6920"/>
    <w:rsid w:val="002C5BD1"/>
    <w:rsid w:val="002D4E7D"/>
    <w:rsid w:val="002D65A7"/>
    <w:rsid w:val="002D7B4E"/>
    <w:rsid w:val="002F1997"/>
    <w:rsid w:val="00310795"/>
    <w:rsid w:val="00313B8A"/>
    <w:rsid w:val="00334AF2"/>
    <w:rsid w:val="00355CB9"/>
    <w:rsid w:val="00357C1D"/>
    <w:rsid w:val="003667BA"/>
    <w:rsid w:val="00382C6F"/>
    <w:rsid w:val="00391BDC"/>
    <w:rsid w:val="003B15B1"/>
    <w:rsid w:val="003C08C6"/>
    <w:rsid w:val="003C728C"/>
    <w:rsid w:val="003E2ECA"/>
    <w:rsid w:val="004245EC"/>
    <w:rsid w:val="004343EC"/>
    <w:rsid w:val="0046623E"/>
    <w:rsid w:val="00473BD4"/>
    <w:rsid w:val="00485181"/>
    <w:rsid w:val="004B3313"/>
    <w:rsid w:val="004B446A"/>
    <w:rsid w:val="004C14C7"/>
    <w:rsid w:val="004E699D"/>
    <w:rsid w:val="004F4CF4"/>
    <w:rsid w:val="004F59DD"/>
    <w:rsid w:val="00533602"/>
    <w:rsid w:val="00540688"/>
    <w:rsid w:val="005408E9"/>
    <w:rsid w:val="005754AA"/>
    <w:rsid w:val="0057782B"/>
    <w:rsid w:val="005A2BDC"/>
    <w:rsid w:val="005C7968"/>
    <w:rsid w:val="005F430B"/>
    <w:rsid w:val="0061021C"/>
    <w:rsid w:val="0063325B"/>
    <w:rsid w:val="00650C15"/>
    <w:rsid w:val="00671BB2"/>
    <w:rsid w:val="006B1484"/>
    <w:rsid w:val="006C3138"/>
    <w:rsid w:val="006F5D76"/>
    <w:rsid w:val="00724964"/>
    <w:rsid w:val="007444FB"/>
    <w:rsid w:val="00755B54"/>
    <w:rsid w:val="0078369B"/>
    <w:rsid w:val="00797CF3"/>
    <w:rsid w:val="007A0473"/>
    <w:rsid w:val="007C6B35"/>
    <w:rsid w:val="007D7175"/>
    <w:rsid w:val="00801D3C"/>
    <w:rsid w:val="00822041"/>
    <w:rsid w:val="00834E3C"/>
    <w:rsid w:val="00844C65"/>
    <w:rsid w:val="008762E0"/>
    <w:rsid w:val="008850A3"/>
    <w:rsid w:val="008C1A9B"/>
    <w:rsid w:val="008C2C54"/>
    <w:rsid w:val="008E09D2"/>
    <w:rsid w:val="008F1337"/>
    <w:rsid w:val="009327B0"/>
    <w:rsid w:val="009436D9"/>
    <w:rsid w:val="0096077D"/>
    <w:rsid w:val="00976E8C"/>
    <w:rsid w:val="00981F1B"/>
    <w:rsid w:val="0098215C"/>
    <w:rsid w:val="00991786"/>
    <w:rsid w:val="009A7AD8"/>
    <w:rsid w:val="009B3CC4"/>
    <w:rsid w:val="009C13CF"/>
    <w:rsid w:val="009E1B0E"/>
    <w:rsid w:val="009E3297"/>
    <w:rsid w:val="009E65D7"/>
    <w:rsid w:val="00A10534"/>
    <w:rsid w:val="00A14E7D"/>
    <w:rsid w:val="00A15D61"/>
    <w:rsid w:val="00A17B23"/>
    <w:rsid w:val="00A23A3D"/>
    <w:rsid w:val="00A327D2"/>
    <w:rsid w:val="00A40D09"/>
    <w:rsid w:val="00A8052D"/>
    <w:rsid w:val="00A97504"/>
    <w:rsid w:val="00AB0EBE"/>
    <w:rsid w:val="00AD5313"/>
    <w:rsid w:val="00AE6818"/>
    <w:rsid w:val="00B04E89"/>
    <w:rsid w:val="00B1149F"/>
    <w:rsid w:val="00B11A07"/>
    <w:rsid w:val="00B20D86"/>
    <w:rsid w:val="00B2794C"/>
    <w:rsid w:val="00B37E7A"/>
    <w:rsid w:val="00B528A8"/>
    <w:rsid w:val="00B56D4F"/>
    <w:rsid w:val="00B6272F"/>
    <w:rsid w:val="00BA2CA6"/>
    <w:rsid w:val="00BB0C2E"/>
    <w:rsid w:val="00BC7A16"/>
    <w:rsid w:val="00C04CE2"/>
    <w:rsid w:val="00C26988"/>
    <w:rsid w:val="00C344F0"/>
    <w:rsid w:val="00C60AD2"/>
    <w:rsid w:val="00C73D49"/>
    <w:rsid w:val="00C77466"/>
    <w:rsid w:val="00C80021"/>
    <w:rsid w:val="00C945B9"/>
    <w:rsid w:val="00CA6561"/>
    <w:rsid w:val="00CD2896"/>
    <w:rsid w:val="00CD51B0"/>
    <w:rsid w:val="00CE4BE9"/>
    <w:rsid w:val="00D221B1"/>
    <w:rsid w:val="00D26749"/>
    <w:rsid w:val="00D80C92"/>
    <w:rsid w:val="00D8162A"/>
    <w:rsid w:val="00D86C12"/>
    <w:rsid w:val="00D91957"/>
    <w:rsid w:val="00D97CEC"/>
    <w:rsid w:val="00DA0737"/>
    <w:rsid w:val="00DC4BEA"/>
    <w:rsid w:val="00DD75B1"/>
    <w:rsid w:val="00DF5CA9"/>
    <w:rsid w:val="00E07682"/>
    <w:rsid w:val="00E23EC6"/>
    <w:rsid w:val="00E40933"/>
    <w:rsid w:val="00E46020"/>
    <w:rsid w:val="00E539F3"/>
    <w:rsid w:val="00E57AE2"/>
    <w:rsid w:val="00E71958"/>
    <w:rsid w:val="00E7304F"/>
    <w:rsid w:val="00E8582C"/>
    <w:rsid w:val="00E96D46"/>
    <w:rsid w:val="00EA0FD1"/>
    <w:rsid w:val="00EB5674"/>
    <w:rsid w:val="00EC2A82"/>
    <w:rsid w:val="00EF7424"/>
    <w:rsid w:val="00F00719"/>
    <w:rsid w:val="00F01145"/>
    <w:rsid w:val="00F24305"/>
    <w:rsid w:val="00F32B72"/>
    <w:rsid w:val="00F35C2B"/>
    <w:rsid w:val="00F64B11"/>
    <w:rsid w:val="00F718A5"/>
    <w:rsid w:val="00FA66FC"/>
    <w:rsid w:val="00FD4C94"/>
    <w:rsid w:val="00FE0407"/>
    <w:rsid w:val="00FE4BC3"/>
    <w:rsid w:val="00FE7C09"/>
    <w:rsid w:val="26881CDC"/>
    <w:rsid w:val="4696F85F"/>
    <w:rsid w:val="59F85387"/>
    <w:rsid w:val="6BDA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125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sz w:val="26"/>
        <w:szCs w:val="26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AD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FA66FC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32"/>
      <w:sz w:val="80"/>
      <w:szCs w:val="32"/>
    </w:rPr>
  </w:style>
  <w:style w:type="paragraph" w:styleId="Heading2">
    <w:name w:val="heading 2"/>
    <w:basedOn w:val="Normal"/>
    <w:next w:val="Normal"/>
    <w:link w:val="Heading2Char"/>
    <w:qFormat/>
    <w:rsid w:val="00FA66FC"/>
    <w:pPr>
      <w:spacing w:line="280" w:lineRule="exact"/>
      <w:jc w:val="right"/>
      <w:outlineLvl w:val="1"/>
    </w:pPr>
    <w:rPr>
      <w:rFonts w:asciiTheme="majorHAnsi" w:hAnsiTheme="majorHAnsi"/>
      <w:caps/>
      <w:color w:val="808080" w:themeColor="background1" w:themeShade="80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FA66FC"/>
    <w:pPr>
      <w:jc w:val="right"/>
      <w:outlineLvl w:val="2"/>
    </w:pPr>
    <w:rPr>
      <w:rFonts w:asciiTheme="majorHAnsi" w:hAnsiTheme="majorHAnsi"/>
      <w:b/>
      <w:caps/>
      <w:color w:val="404040" w:themeColor="text1" w:themeTint="BF"/>
      <w:spacing w:val="4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1B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1F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1F1B"/>
  </w:style>
  <w:style w:type="paragraph" w:styleId="Footer">
    <w:name w:val="footer"/>
    <w:basedOn w:val="Normal"/>
    <w:link w:val="FooterChar"/>
    <w:uiPriority w:val="99"/>
    <w:unhideWhenUsed/>
    <w:rsid w:val="00981F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F1B"/>
  </w:style>
  <w:style w:type="paragraph" w:styleId="BalloonText">
    <w:name w:val="Balloon Text"/>
    <w:basedOn w:val="Normal"/>
    <w:link w:val="BalloonTextChar"/>
    <w:uiPriority w:val="99"/>
    <w:semiHidden/>
    <w:unhideWhenUsed/>
    <w:rsid w:val="00981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1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1F1B"/>
    <w:rPr>
      <w:color w:val="0000FF" w:themeColor="hyperlink"/>
      <w:u w:val="single"/>
    </w:rPr>
  </w:style>
  <w:style w:type="paragraph" w:customStyle="1" w:styleId="WP9Heading2">
    <w:name w:val="WP9_Heading 2"/>
    <w:basedOn w:val="Normal"/>
    <w:rsid w:val="00D97CEC"/>
    <w:pPr>
      <w:widowControl w:val="0"/>
      <w:spacing w:after="240"/>
      <w:ind w:firstLine="1440"/>
      <w:jc w:val="both"/>
    </w:pPr>
  </w:style>
  <w:style w:type="paragraph" w:customStyle="1" w:styleId="WP9Heading3">
    <w:name w:val="WP9_Heading 3"/>
    <w:basedOn w:val="Normal"/>
    <w:rsid w:val="00D97CEC"/>
    <w:pPr>
      <w:widowControl w:val="0"/>
      <w:spacing w:after="240"/>
      <w:ind w:firstLine="2160"/>
      <w:jc w:val="both"/>
    </w:pPr>
  </w:style>
  <w:style w:type="paragraph" w:customStyle="1" w:styleId="Bod">
    <w:name w:val="Bod"/>
    <w:basedOn w:val="Normal"/>
    <w:rsid w:val="00D97CEC"/>
    <w:pPr>
      <w:widowControl w:val="0"/>
      <w:spacing w:after="240"/>
      <w:ind w:firstLine="1440"/>
      <w:jc w:val="both"/>
    </w:pPr>
  </w:style>
  <w:style w:type="paragraph" w:customStyle="1" w:styleId="WP9Title">
    <w:name w:val="WP9_Title"/>
    <w:basedOn w:val="Normal"/>
    <w:rsid w:val="00D97CEC"/>
    <w:pPr>
      <w:widowControl w:val="0"/>
      <w:spacing w:after="600"/>
      <w:jc w:val="center"/>
    </w:pPr>
    <w:rPr>
      <w:b/>
      <w:smallCaps/>
    </w:rPr>
  </w:style>
  <w:style w:type="character" w:customStyle="1" w:styleId="Heading1Char">
    <w:name w:val="Heading 1 Char"/>
    <w:basedOn w:val="DefaultParagraphFont"/>
    <w:link w:val="Heading1"/>
    <w:rsid w:val="00FA66FC"/>
    <w:rPr>
      <w:rFonts w:asciiTheme="majorHAnsi" w:eastAsia="Times New Roman" w:hAnsiTheme="majorHAnsi" w:cs="Arial"/>
      <w:bCs/>
      <w:color w:val="A6A6A6" w:themeColor="background1" w:themeShade="A6"/>
      <w:kern w:val="32"/>
      <w:sz w:val="80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FA66FC"/>
    <w:rPr>
      <w:rFonts w:asciiTheme="majorHAnsi" w:eastAsia="Times New Roman" w:hAnsiTheme="majorHAnsi" w:cs="Times New Roman"/>
      <w:caps/>
      <w:color w:val="808080" w:themeColor="background1" w:themeShade="80"/>
      <w:lang w:eastAsia="en-US"/>
    </w:rPr>
  </w:style>
  <w:style w:type="character" w:customStyle="1" w:styleId="Heading3Char">
    <w:name w:val="Heading 3 Char"/>
    <w:basedOn w:val="DefaultParagraphFont"/>
    <w:link w:val="Heading3"/>
    <w:rsid w:val="00FA66FC"/>
    <w:rPr>
      <w:rFonts w:asciiTheme="majorHAnsi" w:eastAsia="Times New Roman" w:hAnsiTheme="majorHAnsi" w:cs="Times New Roman"/>
      <w:b/>
      <w:caps/>
      <w:color w:val="404040" w:themeColor="text1" w:themeTint="BF"/>
      <w:spacing w:val="4"/>
      <w:sz w:val="16"/>
      <w:szCs w:val="16"/>
      <w:lang w:eastAsia="en-US"/>
    </w:rPr>
  </w:style>
  <w:style w:type="paragraph" w:customStyle="1" w:styleId="ThankYou">
    <w:name w:val="Thank You"/>
    <w:basedOn w:val="Normal"/>
    <w:autoRedefine/>
    <w:qFormat/>
    <w:rsid w:val="002C5BD1"/>
    <w:pPr>
      <w:spacing w:before="200"/>
    </w:pPr>
    <w:rPr>
      <w:rFonts w:asciiTheme="minorHAnsi" w:hAnsiTheme="minorHAnsi"/>
      <w:szCs w:val="24"/>
    </w:rPr>
  </w:style>
  <w:style w:type="paragraph" w:customStyle="1" w:styleId="DateandNumber">
    <w:name w:val="Date and Number"/>
    <w:basedOn w:val="Normal"/>
    <w:qFormat/>
    <w:rsid w:val="00FA66FC"/>
    <w:pPr>
      <w:spacing w:line="264" w:lineRule="auto"/>
      <w:jc w:val="right"/>
    </w:pPr>
    <w:rPr>
      <w:rFonts w:asciiTheme="minorHAnsi" w:hAnsiTheme="minorHAnsi"/>
      <w:caps/>
      <w:color w:val="404040" w:themeColor="text1" w:themeTint="BF"/>
      <w:spacing w:val="4"/>
      <w:sz w:val="18"/>
      <w:szCs w:val="16"/>
    </w:rPr>
  </w:style>
  <w:style w:type="paragraph" w:customStyle="1" w:styleId="ContactInfo">
    <w:name w:val="Contact Info"/>
    <w:basedOn w:val="Normal"/>
    <w:qFormat/>
    <w:rsid w:val="00FA66FC"/>
    <w:pPr>
      <w:spacing w:line="280" w:lineRule="exact"/>
    </w:pPr>
    <w:rPr>
      <w:rFonts w:asciiTheme="minorHAnsi" w:hAnsiTheme="minorHAnsi"/>
      <w:color w:val="808080" w:themeColor="background1" w:themeShade="80"/>
      <w:sz w:val="22"/>
    </w:rPr>
  </w:style>
  <w:style w:type="paragraph" w:customStyle="1" w:styleId="Slogan">
    <w:name w:val="Slogan"/>
    <w:basedOn w:val="Normal"/>
    <w:qFormat/>
    <w:rsid w:val="00FA66FC"/>
    <w:rPr>
      <w:rFonts w:asciiTheme="minorHAnsi" w:hAnsiTheme="minorHAnsi"/>
      <w:i/>
      <w:color w:val="404040" w:themeColor="text1" w:themeTint="BF"/>
      <w:sz w:val="20"/>
      <w:szCs w:val="18"/>
    </w:rPr>
  </w:style>
  <w:style w:type="paragraph" w:customStyle="1" w:styleId="ColumnHeadings">
    <w:name w:val="Column Headings"/>
    <w:basedOn w:val="Normal"/>
    <w:autoRedefine/>
    <w:qFormat/>
    <w:rsid w:val="00EA0FD1"/>
    <w:pPr>
      <w:spacing w:before="20"/>
      <w:jc w:val="center"/>
    </w:pPr>
    <w:rPr>
      <w:rFonts w:asciiTheme="majorHAnsi" w:hAnsiTheme="majorHAnsi"/>
      <w:b/>
      <w:caps/>
      <w:color w:val="404040" w:themeColor="text1" w:themeTint="BF"/>
      <w:spacing w:val="4"/>
      <w:sz w:val="18"/>
      <w:szCs w:val="16"/>
    </w:rPr>
  </w:style>
  <w:style w:type="paragraph" w:customStyle="1" w:styleId="EXPIRATIONDATE">
    <w:name w:val="EXPIRATION DATE"/>
    <w:basedOn w:val="Normal"/>
    <w:qFormat/>
    <w:rsid w:val="00FA66FC"/>
    <w:pPr>
      <w:spacing w:before="200"/>
      <w:jc w:val="right"/>
    </w:pPr>
    <w:rPr>
      <w:rFonts w:asciiTheme="minorHAnsi" w:hAnsiTheme="minorHAnsi"/>
      <w:b/>
      <w:color w:val="404040" w:themeColor="text1" w:themeTint="BF"/>
      <w:sz w:val="18"/>
      <w:szCs w:val="22"/>
    </w:rPr>
  </w:style>
  <w:style w:type="paragraph" w:customStyle="1" w:styleId="SmallType">
    <w:name w:val="Small Type"/>
    <w:basedOn w:val="Normal"/>
    <w:qFormat/>
    <w:rsid w:val="00FA66FC"/>
    <w:pPr>
      <w:tabs>
        <w:tab w:val="right" w:leader="underscore" w:pos="10080"/>
      </w:tabs>
      <w:spacing w:after="120" w:line="264" w:lineRule="auto"/>
    </w:pPr>
    <w:rPr>
      <w:rFonts w:asciiTheme="minorHAnsi" w:hAnsiTheme="minorHAnsi"/>
      <w:color w:val="404040" w:themeColor="text1" w:themeTint="BF"/>
      <w:spacing w:val="4"/>
      <w:sz w:val="16"/>
      <w:szCs w:val="18"/>
    </w:rPr>
  </w:style>
  <w:style w:type="paragraph" w:customStyle="1" w:styleId="Amount">
    <w:name w:val="Amount"/>
    <w:basedOn w:val="Normal"/>
    <w:qFormat/>
    <w:rsid w:val="00FA66FC"/>
    <w:pPr>
      <w:jc w:val="right"/>
    </w:pPr>
    <w:rPr>
      <w:rFonts w:asciiTheme="minorHAnsi" w:hAnsiTheme="minorHAnsi"/>
      <w:color w:val="404040" w:themeColor="text1" w:themeTint="BF"/>
      <w:sz w:val="22"/>
      <w:szCs w:val="22"/>
    </w:rPr>
  </w:style>
  <w:style w:type="paragraph" w:customStyle="1" w:styleId="Address">
    <w:name w:val="Address"/>
    <w:basedOn w:val="Normal"/>
    <w:qFormat/>
    <w:rsid w:val="00FA66FC"/>
    <w:pPr>
      <w:spacing w:line="280" w:lineRule="exact"/>
    </w:pPr>
    <w:rPr>
      <w:rFonts w:asciiTheme="minorHAnsi" w:hAnsiTheme="minorHAnsi"/>
      <w:color w:val="404040" w:themeColor="text1" w:themeTint="B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C796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5BD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671B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671BB2"/>
  </w:style>
  <w:style w:type="character" w:styleId="CommentReference">
    <w:name w:val="annotation reference"/>
    <w:basedOn w:val="DefaultParagraphFont"/>
    <w:uiPriority w:val="99"/>
    <w:semiHidden/>
    <w:unhideWhenUsed/>
    <w:rsid w:val="00B11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49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49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49F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B1149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0944B0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aptionNew">
    <w:name w:val="CaptionNew"/>
    <w:basedOn w:val="Normal"/>
    <w:next w:val="Normal"/>
    <w:qFormat/>
    <w:rsid w:val="00AD5313"/>
    <w:pPr>
      <w:spacing w:after="120"/>
      <w:jc w:val="right"/>
    </w:pPr>
    <w:rPr>
      <w:b/>
      <w:color w:val="ED2D49"/>
    </w:rPr>
  </w:style>
  <w:style w:type="paragraph" w:customStyle="1" w:styleId="HeaderMobLab">
    <w:name w:val="HeaderMobLab"/>
    <w:basedOn w:val="Normal"/>
    <w:next w:val="Normal"/>
    <w:qFormat/>
    <w:rsid w:val="004C14C7"/>
    <w:rPr>
      <w:rFonts w:ascii="Arial Rounded MT Bold" w:hAnsi="Arial Rounded MT Bold"/>
      <w:color w:val="ED2D49"/>
      <w:sz w:val="24"/>
      <w:szCs w:val="24"/>
    </w:rPr>
  </w:style>
  <w:style w:type="character" w:customStyle="1" w:styleId="ReferTo">
    <w:name w:val="ReferTo"/>
    <w:basedOn w:val="DefaultParagraphFont"/>
    <w:uiPriority w:val="1"/>
    <w:qFormat/>
    <w:rsid w:val="0046623E"/>
    <w:rPr>
      <w:color w:val="00899F"/>
    </w:rPr>
  </w:style>
  <w:style w:type="paragraph" w:customStyle="1" w:styleId="EachGame">
    <w:name w:val="EachGame"/>
    <w:basedOn w:val="Normal"/>
    <w:qFormat/>
    <w:rsid w:val="009E1B0E"/>
    <w:pPr>
      <w:spacing w:after="120"/>
      <w:ind w:left="720" w:hanging="720"/>
    </w:pPr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sz w:val="26"/>
        <w:szCs w:val="26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AD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FA66FC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32"/>
      <w:sz w:val="80"/>
      <w:szCs w:val="32"/>
    </w:rPr>
  </w:style>
  <w:style w:type="paragraph" w:styleId="Heading2">
    <w:name w:val="heading 2"/>
    <w:basedOn w:val="Normal"/>
    <w:next w:val="Normal"/>
    <w:link w:val="Heading2Char"/>
    <w:qFormat/>
    <w:rsid w:val="00FA66FC"/>
    <w:pPr>
      <w:spacing w:line="280" w:lineRule="exact"/>
      <w:jc w:val="right"/>
      <w:outlineLvl w:val="1"/>
    </w:pPr>
    <w:rPr>
      <w:rFonts w:asciiTheme="majorHAnsi" w:hAnsiTheme="majorHAnsi"/>
      <w:caps/>
      <w:color w:val="808080" w:themeColor="background1" w:themeShade="80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FA66FC"/>
    <w:pPr>
      <w:jc w:val="right"/>
      <w:outlineLvl w:val="2"/>
    </w:pPr>
    <w:rPr>
      <w:rFonts w:asciiTheme="majorHAnsi" w:hAnsiTheme="majorHAnsi"/>
      <w:b/>
      <w:caps/>
      <w:color w:val="404040" w:themeColor="text1" w:themeTint="BF"/>
      <w:spacing w:val="4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1B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1F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1F1B"/>
  </w:style>
  <w:style w:type="paragraph" w:styleId="Footer">
    <w:name w:val="footer"/>
    <w:basedOn w:val="Normal"/>
    <w:link w:val="FooterChar"/>
    <w:uiPriority w:val="99"/>
    <w:unhideWhenUsed/>
    <w:rsid w:val="00981F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F1B"/>
  </w:style>
  <w:style w:type="paragraph" w:styleId="BalloonText">
    <w:name w:val="Balloon Text"/>
    <w:basedOn w:val="Normal"/>
    <w:link w:val="BalloonTextChar"/>
    <w:uiPriority w:val="99"/>
    <w:semiHidden/>
    <w:unhideWhenUsed/>
    <w:rsid w:val="00981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1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1F1B"/>
    <w:rPr>
      <w:color w:val="0000FF" w:themeColor="hyperlink"/>
      <w:u w:val="single"/>
    </w:rPr>
  </w:style>
  <w:style w:type="paragraph" w:customStyle="1" w:styleId="WP9Heading2">
    <w:name w:val="WP9_Heading 2"/>
    <w:basedOn w:val="Normal"/>
    <w:rsid w:val="00D97CEC"/>
    <w:pPr>
      <w:widowControl w:val="0"/>
      <w:spacing w:after="240"/>
      <w:ind w:firstLine="1440"/>
      <w:jc w:val="both"/>
    </w:pPr>
  </w:style>
  <w:style w:type="paragraph" w:customStyle="1" w:styleId="WP9Heading3">
    <w:name w:val="WP9_Heading 3"/>
    <w:basedOn w:val="Normal"/>
    <w:rsid w:val="00D97CEC"/>
    <w:pPr>
      <w:widowControl w:val="0"/>
      <w:spacing w:after="240"/>
      <w:ind w:firstLine="2160"/>
      <w:jc w:val="both"/>
    </w:pPr>
  </w:style>
  <w:style w:type="paragraph" w:customStyle="1" w:styleId="Bod">
    <w:name w:val="Bod"/>
    <w:basedOn w:val="Normal"/>
    <w:rsid w:val="00D97CEC"/>
    <w:pPr>
      <w:widowControl w:val="0"/>
      <w:spacing w:after="240"/>
      <w:ind w:firstLine="1440"/>
      <w:jc w:val="both"/>
    </w:pPr>
  </w:style>
  <w:style w:type="paragraph" w:customStyle="1" w:styleId="WP9Title">
    <w:name w:val="WP9_Title"/>
    <w:basedOn w:val="Normal"/>
    <w:rsid w:val="00D97CEC"/>
    <w:pPr>
      <w:widowControl w:val="0"/>
      <w:spacing w:after="600"/>
      <w:jc w:val="center"/>
    </w:pPr>
    <w:rPr>
      <w:b/>
      <w:smallCaps/>
    </w:rPr>
  </w:style>
  <w:style w:type="character" w:customStyle="1" w:styleId="Heading1Char">
    <w:name w:val="Heading 1 Char"/>
    <w:basedOn w:val="DefaultParagraphFont"/>
    <w:link w:val="Heading1"/>
    <w:rsid w:val="00FA66FC"/>
    <w:rPr>
      <w:rFonts w:asciiTheme="majorHAnsi" w:eastAsia="Times New Roman" w:hAnsiTheme="majorHAnsi" w:cs="Arial"/>
      <w:bCs/>
      <w:color w:val="A6A6A6" w:themeColor="background1" w:themeShade="A6"/>
      <w:kern w:val="32"/>
      <w:sz w:val="80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FA66FC"/>
    <w:rPr>
      <w:rFonts w:asciiTheme="majorHAnsi" w:eastAsia="Times New Roman" w:hAnsiTheme="majorHAnsi" w:cs="Times New Roman"/>
      <w:caps/>
      <w:color w:val="808080" w:themeColor="background1" w:themeShade="80"/>
      <w:lang w:eastAsia="en-US"/>
    </w:rPr>
  </w:style>
  <w:style w:type="character" w:customStyle="1" w:styleId="Heading3Char">
    <w:name w:val="Heading 3 Char"/>
    <w:basedOn w:val="DefaultParagraphFont"/>
    <w:link w:val="Heading3"/>
    <w:rsid w:val="00FA66FC"/>
    <w:rPr>
      <w:rFonts w:asciiTheme="majorHAnsi" w:eastAsia="Times New Roman" w:hAnsiTheme="majorHAnsi" w:cs="Times New Roman"/>
      <w:b/>
      <w:caps/>
      <w:color w:val="404040" w:themeColor="text1" w:themeTint="BF"/>
      <w:spacing w:val="4"/>
      <w:sz w:val="16"/>
      <w:szCs w:val="16"/>
      <w:lang w:eastAsia="en-US"/>
    </w:rPr>
  </w:style>
  <w:style w:type="paragraph" w:customStyle="1" w:styleId="ThankYou">
    <w:name w:val="Thank You"/>
    <w:basedOn w:val="Normal"/>
    <w:autoRedefine/>
    <w:qFormat/>
    <w:rsid w:val="002C5BD1"/>
    <w:pPr>
      <w:spacing w:before="200"/>
    </w:pPr>
    <w:rPr>
      <w:rFonts w:asciiTheme="minorHAnsi" w:hAnsiTheme="minorHAnsi"/>
      <w:szCs w:val="24"/>
    </w:rPr>
  </w:style>
  <w:style w:type="paragraph" w:customStyle="1" w:styleId="DateandNumber">
    <w:name w:val="Date and Number"/>
    <w:basedOn w:val="Normal"/>
    <w:qFormat/>
    <w:rsid w:val="00FA66FC"/>
    <w:pPr>
      <w:spacing w:line="264" w:lineRule="auto"/>
      <w:jc w:val="right"/>
    </w:pPr>
    <w:rPr>
      <w:rFonts w:asciiTheme="minorHAnsi" w:hAnsiTheme="minorHAnsi"/>
      <w:caps/>
      <w:color w:val="404040" w:themeColor="text1" w:themeTint="BF"/>
      <w:spacing w:val="4"/>
      <w:sz w:val="18"/>
      <w:szCs w:val="16"/>
    </w:rPr>
  </w:style>
  <w:style w:type="paragraph" w:customStyle="1" w:styleId="ContactInfo">
    <w:name w:val="Contact Info"/>
    <w:basedOn w:val="Normal"/>
    <w:qFormat/>
    <w:rsid w:val="00FA66FC"/>
    <w:pPr>
      <w:spacing w:line="280" w:lineRule="exact"/>
    </w:pPr>
    <w:rPr>
      <w:rFonts w:asciiTheme="minorHAnsi" w:hAnsiTheme="minorHAnsi"/>
      <w:color w:val="808080" w:themeColor="background1" w:themeShade="80"/>
      <w:sz w:val="22"/>
    </w:rPr>
  </w:style>
  <w:style w:type="paragraph" w:customStyle="1" w:styleId="Slogan">
    <w:name w:val="Slogan"/>
    <w:basedOn w:val="Normal"/>
    <w:qFormat/>
    <w:rsid w:val="00FA66FC"/>
    <w:rPr>
      <w:rFonts w:asciiTheme="minorHAnsi" w:hAnsiTheme="minorHAnsi"/>
      <w:i/>
      <w:color w:val="404040" w:themeColor="text1" w:themeTint="BF"/>
      <w:sz w:val="20"/>
      <w:szCs w:val="18"/>
    </w:rPr>
  </w:style>
  <w:style w:type="paragraph" w:customStyle="1" w:styleId="ColumnHeadings">
    <w:name w:val="Column Headings"/>
    <w:basedOn w:val="Normal"/>
    <w:autoRedefine/>
    <w:qFormat/>
    <w:rsid w:val="00EA0FD1"/>
    <w:pPr>
      <w:spacing w:before="20"/>
      <w:jc w:val="center"/>
    </w:pPr>
    <w:rPr>
      <w:rFonts w:asciiTheme="majorHAnsi" w:hAnsiTheme="majorHAnsi"/>
      <w:b/>
      <w:caps/>
      <w:color w:val="404040" w:themeColor="text1" w:themeTint="BF"/>
      <w:spacing w:val="4"/>
      <w:sz w:val="18"/>
      <w:szCs w:val="16"/>
    </w:rPr>
  </w:style>
  <w:style w:type="paragraph" w:customStyle="1" w:styleId="EXPIRATIONDATE">
    <w:name w:val="EXPIRATION DATE"/>
    <w:basedOn w:val="Normal"/>
    <w:qFormat/>
    <w:rsid w:val="00FA66FC"/>
    <w:pPr>
      <w:spacing w:before="200"/>
      <w:jc w:val="right"/>
    </w:pPr>
    <w:rPr>
      <w:rFonts w:asciiTheme="minorHAnsi" w:hAnsiTheme="minorHAnsi"/>
      <w:b/>
      <w:color w:val="404040" w:themeColor="text1" w:themeTint="BF"/>
      <w:sz w:val="18"/>
      <w:szCs w:val="22"/>
    </w:rPr>
  </w:style>
  <w:style w:type="paragraph" w:customStyle="1" w:styleId="SmallType">
    <w:name w:val="Small Type"/>
    <w:basedOn w:val="Normal"/>
    <w:qFormat/>
    <w:rsid w:val="00FA66FC"/>
    <w:pPr>
      <w:tabs>
        <w:tab w:val="right" w:leader="underscore" w:pos="10080"/>
      </w:tabs>
      <w:spacing w:after="120" w:line="264" w:lineRule="auto"/>
    </w:pPr>
    <w:rPr>
      <w:rFonts w:asciiTheme="minorHAnsi" w:hAnsiTheme="minorHAnsi"/>
      <w:color w:val="404040" w:themeColor="text1" w:themeTint="BF"/>
      <w:spacing w:val="4"/>
      <w:sz w:val="16"/>
      <w:szCs w:val="18"/>
    </w:rPr>
  </w:style>
  <w:style w:type="paragraph" w:customStyle="1" w:styleId="Amount">
    <w:name w:val="Amount"/>
    <w:basedOn w:val="Normal"/>
    <w:qFormat/>
    <w:rsid w:val="00FA66FC"/>
    <w:pPr>
      <w:jc w:val="right"/>
    </w:pPr>
    <w:rPr>
      <w:rFonts w:asciiTheme="minorHAnsi" w:hAnsiTheme="minorHAnsi"/>
      <w:color w:val="404040" w:themeColor="text1" w:themeTint="BF"/>
      <w:sz w:val="22"/>
      <w:szCs w:val="22"/>
    </w:rPr>
  </w:style>
  <w:style w:type="paragraph" w:customStyle="1" w:styleId="Address">
    <w:name w:val="Address"/>
    <w:basedOn w:val="Normal"/>
    <w:qFormat/>
    <w:rsid w:val="00FA66FC"/>
    <w:pPr>
      <w:spacing w:line="280" w:lineRule="exact"/>
    </w:pPr>
    <w:rPr>
      <w:rFonts w:asciiTheme="minorHAnsi" w:hAnsiTheme="minorHAnsi"/>
      <w:color w:val="404040" w:themeColor="text1" w:themeTint="B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C796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5BD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671B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671BB2"/>
  </w:style>
  <w:style w:type="character" w:styleId="CommentReference">
    <w:name w:val="annotation reference"/>
    <w:basedOn w:val="DefaultParagraphFont"/>
    <w:uiPriority w:val="99"/>
    <w:semiHidden/>
    <w:unhideWhenUsed/>
    <w:rsid w:val="00B11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49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49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49F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B1149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0944B0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aptionNew">
    <w:name w:val="CaptionNew"/>
    <w:basedOn w:val="Normal"/>
    <w:next w:val="Normal"/>
    <w:qFormat/>
    <w:rsid w:val="00AD5313"/>
    <w:pPr>
      <w:spacing w:after="120"/>
      <w:jc w:val="right"/>
    </w:pPr>
    <w:rPr>
      <w:b/>
      <w:color w:val="ED2D49"/>
    </w:rPr>
  </w:style>
  <w:style w:type="paragraph" w:customStyle="1" w:styleId="HeaderMobLab">
    <w:name w:val="HeaderMobLab"/>
    <w:basedOn w:val="Normal"/>
    <w:next w:val="Normal"/>
    <w:qFormat/>
    <w:rsid w:val="004C14C7"/>
    <w:rPr>
      <w:rFonts w:ascii="Arial Rounded MT Bold" w:hAnsi="Arial Rounded MT Bold"/>
      <w:color w:val="ED2D49"/>
      <w:sz w:val="24"/>
      <w:szCs w:val="24"/>
    </w:rPr>
  </w:style>
  <w:style w:type="character" w:customStyle="1" w:styleId="ReferTo">
    <w:name w:val="ReferTo"/>
    <w:basedOn w:val="DefaultParagraphFont"/>
    <w:uiPriority w:val="1"/>
    <w:qFormat/>
    <w:rsid w:val="0046623E"/>
    <w:rPr>
      <w:color w:val="00899F"/>
    </w:rPr>
  </w:style>
  <w:style w:type="paragraph" w:customStyle="1" w:styleId="EachGame">
    <w:name w:val="EachGame"/>
    <w:basedOn w:val="Normal"/>
    <w:qFormat/>
    <w:rsid w:val="009E1B0E"/>
    <w:pPr>
      <w:spacing w:after="120"/>
      <w:ind w:left="720" w:hanging="720"/>
    </w:pPr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bla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bL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557</Words>
  <Characters>3424</Characters>
  <Application>Microsoft Macintosh Word</Application>
  <DocSecurity>0</DocSecurity>
  <Lines>97</Lines>
  <Paragraphs>82</Paragraphs>
  <ScaleCrop>false</ScaleCrop>
  <Manager/>
  <Company>MobLab, Inc.</Company>
  <LinksUpToDate>false</LinksUpToDate>
  <CharactersWithSpaces>3899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MobLab Games For Principles of Microeconomics</dc:title>
  <dc:subject/>
  <dc:creator>Robert Gazzale, PhD</dc:creator>
  <cp:keywords/>
  <dc:description/>
  <cp:lastModifiedBy>jeff stehney</cp:lastModifiedBy>
  <cp:revision>21</cp:revision>
  <cp:lastPrinted>2015-08-03T18:27:00Z</cp:lastPrinted>
  <dcterms:created xsi:type="dcterms:W3CDTF">2017-08-02T17:47:00Z</dcterms:created>
  <dcterms:modified xsi:type="dcterms:W3CDTF">2018-04-03T17:55:00Z</dcterms:modified>
  <cp:category/>
</cp:coreProperties>
</file>