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Y="1"/>
        <w:tblOverlap w:val="never"/>
        <w:tblW w:w="507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716"/>
      </w:tblGrid>
      <w:tr w:rsidR="00F24305" w:rsidRPr="00C70F16" w14:paraId="5BA70611" w14:textId="77777777" w:rsidTr="5B9D3172">
        <w:trPr>
          <w:trHeight w:val="600"/>
        </w:trPr>
        <w:tc>
          <w:tcPr>
            <w:tcW w:w="9716" w:type="dxa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  <w:noWrap/>
            <w:vAlign w:val="bottom"/>
          </w:tcPr>
          <w:p w14:paraId="20A7AD10" w14:textId="2621110C" w:rsidR="00F24305" w:rsidRPr="00C70F16" w:rsidRDefault="5B9D3172" w:rsidP="5B9D3172">
            <w:pPr>
              <w:pStyle w:val="Heading1"/>
              <w:tabs>
                <w:tab w:val="left" w:pos="4333"/>
              </w:tabs>
              <w:spacing w:line="240" w:lineRule="auto"/>
              <w:ind w:right="-2900"/>
              <w:jc w:val="left"/>
              <w:outlineLvl w:val="0"/>
              <w:rPr>
                <w:rFonts w:ascii="Lato Regular" w:hAnsi="Lato Regular"/>
                <w:sz w:val="40"/>
                <w:szCs w:val="40"/>
              </w:rPr>
            </w:pPr>
            <w:r w:rsidRPr="00C70F16">
              <w:rPr>
                <w:rFonts w:ascii="Lato Regular" w:hAnsi="Lato Regular"/>
                <w:sz w:val="40"/>
                <w:szCs w:val="40"/>
              </w:rPr>
              <w:t>Principles of Macroeconomics</w:t>
            </w:r>
          </w:p>
        </w:tc>
      </w:tr>
    </w:tbl>
    <w:p w14:paraId="475DDF77" w14:textId="77777777" w:rsidR="5FDC7F2B" w:rsidRPr="00C70F16" w:rsidRDefault="5B9D3172" w:rsidP="5B9D3172">
      <w:pPr>
        <w:pStyle w:val="TopicTitle"/>
        <w:rPr>
          <w:rFonts w:ascii="Lato Regular" w:hAnsi="Lato Regular"/>
          <w:szCs w:val="28"/>
        </w:rPr>
      </w:pPr>
      <w:r w:rsidRPr="00C70F16">
        <w:rPr>
          <w:rFonts w:ascii="Lato Regular" w:hAnsi="Lato Regular"/>
          <w:szCs w:val="28"/>
        </w:rPr>
        <w:t>International Trade</w:t>
      </w:r>
    </w:p>
    <w:p w14:paraId="5F0EF533" w14:textId="77777777" w:rsidR="5FDC7F2B" w:rsidRPr="00C70F16" w:rsidRDefault="5B9D3172" w:rsidP="5B9D3172">
      <w:pPr>
        <w:rPr>
          <w:rFonts w:ascii="Lato Regular" w:hAnsi="Lato Regular"/>
          <w:sz w:val="24"/>
          <w:szCs w:val="24"/>
        </w:rPr>
      </w:pPr>
      <w:r w:rsidRPr="00C70F16">
        <w:rPr>
          <w:rStyle w:val="Italicized"/>
          <w:rFonts w:ascii="Lato Regular" w:hAnsi="Lato Regular"/>
          <w:sz w:val="24"/>
          <w:szCs w:val="24"/>
        </w:rPr>
        <w:t>MobLab Game:</w:t>
      </w:r>
      <w:r w:rsidRPr="00C70F16">
        <w:rPr>
          <w:rFonts w:ascii="Lato Regular" w:hAnsi="Lato Regular"/>
          <w:sz w:val="24"/>
          <w:szCs w:val="24"/>
        </w:rPr>
        <w:t xml:space="preserve"> Comparative Advantage</w:t>
      </w:r>
    </w:p>
    <w:p w14:paraId="0B0F3BF7" w14:textId="77777777" w:rsidR="5FDC7F2B" w:rsidRPr="00C70F16" w:rsidRDefault="5FDC7F2B" w:rsidP="5FDC7F2B">
      <w:pPr>
        <w:rPr>
          <w:rStyle w:val="Italicized"/>
          <w:rFonts w:ascii="Lato Regular" w:hAnsi="Lato Regular"/>
          <w:sz w:val="24"/>
          <w:szCs w:val="24"/>
        </w:rPr>
      </w:pPr>
      <w:r w:rsidRPr="00C70F16">
        <w:rPr>
          <w:rStyle w:val="Italicized"/>
          <w:rFonts w:ascii="Lato Regular" w:hAnsi="Lato Regular"/>
          <w:sz w:val="24"/>
          <w:szCs w:val="24"/>
        </w:rPr>
        <w:t>Key Teaching Points:</w:t>
      </w:r>
    </w:p>
    <w:p w14:paraId="559EF2F6" w14:textId="77777777" w:rsidR="5FDC7F2B" w:rsidRPr="00C70F16" w:rsidRDefault="5FDC7F2B" w:rsidP="5FDC7F2B">
      <w:pPr>
        <w:pStyle w:val="ListParagraph"/>
        <w:numPr>
          <w:ilvl w:val="0"/>
          <w:numId w:val="37"/>
        </w:numPr>
        <w:spacing w:after="80"/>
        <w:rPr>
          <w:rFonts w:ascii="Lato Regular" w:hAnsi="Lato Regular"/>
          <w:sz w:val="24"/>
          <w:szCs w:val="24"/>
        </w:rPr>
      </w:pPr>
      <w:r w:rsidRPr="00C70F16">
        <w:rPr>
          <w:rFonts w:ascii="Lato Regular" w:hAnsi="Lato Regular"/>
          <w:sz w:val="24"/>
          <w:szCs w:val="24"/>
        </w:rPr>
        <w:t>The distinction between absolute and comparative advantage.</w:t>
      </w:r>
    </w:p>
    <w:p w14:paraId="7A283B96" w14:textId="77777777" w:rsidR="5FDC7F2B" w:rsidRPr="00C70F16" w:rsidRDefault="5B9D3172" w:rsidP="5B9D3172">
      <w:pPr>
        <w:pStyle w:val="ListParagraph"/>
        <w:numPr>
          <w:ilvl w:val="0"/>
          <w:numId w:val="37"/>
        </w:numPr>
        <w:spacing w:after="80"/>
        <w:rPr>
          <w:rFonts w:ascii="Lato Regular" w:hAnsi="Lato Regular"/>
          <w:sz w:val="24"/>
          <w:szCs w:val="24"/>
        </w:rPr>
      </w:pPr>
      <w:r w:rsidRPr="00C70F16">
        <w:rPr>
          <w:rFonts w:ascii="Lato Regular" w:hAnsi="Lato Regular"/>
          <w:sz w:val="24"/>
          <w:szCs w:val="24"/>
        </w:rPr>
        <w:t>Experience first hand the gains from specialization and trade.</w:t>
      </w:r>
    </w:p>
    <w:p w14:paraId="04BF493C" w14:textId="72684800" w:rsidR="5FDC7F2B" w:rsidRPr="00C70F16" w:rsidRDefault="5B9D3172" w:rsidP="5B9D3172">
      <w:pPr>
        <w:pStyle w:val="ListParagraph"/>
        <w:numPr>
          <w:ilvl w:val="0"/>
          <w:numId w:val="37"/>
        </w:numPr>
        <w:spacing w:after="80"/>
        <w:rPr>
          <w:rFonts w:ascii="Lato Regular" w:hAnsi="Lato Regular"/>
          <w:sz w:val="24"/>
          <w:szCs w:val="24"/>
        </w:rPr>
      </w:pPr>
      <w:r w:rsidRPr="00C70F16">
        <w:rPr>
          <w:rFonts w:ascii="Lato Regular" w:hAnsi="Lato Regular"/>
          <w:sz w:val="24"/>
          <w:szCs w:val="24"/>
        </w:rPr>
        <w:t>Differences in opportunity costs lead to mutually beneficial trade.</w:t>
      </w:r>
    </w:p>
    <w:p w14:paraId="25AD6B05" w14:textId="77777777" w:rsidR="00A8781D" w:rsidRPr="00C70F16" w:rsidRDefault="5B9D3172" w:rsidP="5B9D3172">
      <w:pPr>
        <w:pStyle w:val="TopicTitle"/>
        <w:rPr>
          <w:rFonts w:ascii="Lato Regular" w:hAnsi="Lato Regular"/>
          <w:b/>
          <w:bCs/>
          <w:sz w:val="24"/>
          <w:szCs w:val="24"/>
        </w:rPr>
      </w:pPr>
      <w:r w:rsidRPr="00C70F16">
        <w:rPr>
          <w:rFonts w:ascii="Lato Regular" w:hAnsi="Lato Regular"/>
          <w:szCs w:val="28"/>
        </w:rPr>
        <w:t>Supply and Demand in a Competitive Market</w:t>
      </w:r>
    </w:p>
    <w:p w14:paraId="08EF5930" w14:textId="77777777" w:rsidR="00A8781D" w:rsidRPr="00C70F16" w:rsidRDefault="5B9D3172" w:rsidP="5B9D3172">
      <w:pPr>
        <w:rPr>
          <w:rFonts w:ascii="Lato Regular" w:hAnsi="Lato Regular"/>
          <w:sz w:val="24"/>
          <w:szCs w:val="24"/>
        </w:rPr>
      </w:pPr>
      <w:r w:rsidRPr="00C70F16">
        <w:rPr>
          <w:rStyle w:val="Italicized"/>
          <w:rFonts w:ascii="Lato Regular" w:hAnsi="Lato Regular"/>
          <w:sz w:val="24"/>
          <w:szCs w:val="24"/>
        </w:rPr>
        <w:t>MobLab Game:</w:t>
      </w:r>
      <w:r w:rsidRPr="00C70F16">
        <w:rPr>
          <w:rFonts w:ascii="Lato Regular" w:hAnsi="Lato Regular"/>
          <w:sz w:val="24"/>
          <w:szCs w:val="24"/>
        </w:rPr>
        <w:t xml:space="preserve"> Competitive Market</w:t>
      </w:r>
    </w:p>
    <w:p w14:paraId="613D4D05" w14:textId="77777777" w:rsidR="00A8781D" w:rsidRPr="00C70F16" w:rsidRDefault="5B9D3172" w:rsidP="5B9D3172">
      <w:pPr>
        <w:rPr>
          <w:rStyle w:val="Italicized"/>
          <w:rFonts w:ascii="Lato Regular" w:hAnsi="Lato Regular"/>
          <w:sz w:val="24"/>
          <w:szCs w:val="24"/>
        </w:rPr>
      </w:pPr>
      <w:r w:rsidRPr="00C70F16">
        <w:rPr>
          <w:rStyle w:val="Italicized"/>
          <w:rFonts w:ascii="Lato Regular" w:hAnsi="Lato Regular"/>
          <w:sz w:val="24"/>
          <w:szCs w:val="24"/>
        </w:rPr>
        <w:t>Key Teaching Points:</w:t>
      </w:r>
    </w:p>
    <w:p w14:paraId="07C096B5" w14:textId="77777777" w:rsidR="00A8781D" w:rsidRPr="00C70F16" w:rsidRDefault="5B9D3172" w:rsidP="5B9D3172">
      <w:pPr>
        <w:pStyle w:val="ListParagraph"/>
        <w:numPr>
          <w:ilvl w:val="0"/>
          <w:numId w:val="35"/>
        </w:numPr>
        <w:spacing w:after="80"/>
        <w:rPr>
          <w:rFonts w:ascii="Lato Regular" w:hAnsi="Lato Regular"/>
          <w:sz w:val="24"/>
          <w:szCs w:val="24"/>
        </w:rPr>
      </w:pPr>
      <w:r w:rsidRPr="00C70F16">
        <w:rPr>
          <w:rFonts w:ascii="Lato Regular" w:hAnsi="Lato Regular"/>
          <w:sz w:val="24"/>
          <w:szCs w:val="24"/>
        </w:rPr>
        <w:t xml:space="preserve">The “invisible hand” of the market: how individual profit maximization leads to competitive market equilibrium. </w:t>
      </w:r>
    </w:p>
    <w:p w14:paraId="026241B9" w14:textId="77777777" w:rsidR="00A8781D" w:rsidRPr="00C70F16" w:rsidRDefault="5B9D3172" w:rsidP="5B9D3172">
      <w:pPr>
        <w:pStyle w:val="ListParagraph"/>
        <w:numPr>
          <w:ilvl w:val="0"/>
          <w:numId w:val="35"/>
        </w:numPr>
        <w:spacing w:after="80"/>
        <w:rPr>
          <w:rFonts w:ascii="Lato Regular" w:hAnsi="Lato Regular"/>
          <w:sz w:val="24"/>
          <w:szCs w:val="24"/>
        </w:rPr>
      </w:pPr>
      <w:r w:rsidRPr="00C70F16">
        <w:rPr>
          <w:rFonts w:ascii="Lato Regular" w:hAnsi="Lato Regular"/>
          <w:sz w:val="24"/>
          <w:szCs w:val="24"/>
        </w:rPr>
        <w:t>The equilibrium market-clearing price results from the valuations of different buyers and costs of different sellers.</w:t>
      </w:r>
    </w:p>
    <w:p w14:paraId="0E8010E1" w14:textId="77777777" w:rsidR="00A8781D" w:rsidRPr="00C70F16" w:rsidRDefault="5B9D3172" w:rsidP="5B9D3172">
      <w:pPr>
        <w:pStyle w:val="ListParagraph"/>
        <w:numPr>
          <w:ilvl w:val="0"/>
          <w:numId w:val="35"/>
        </w:numPr>
        <w:spacing w:after="80"/>
        <w:rPr>
          <w:rFonts w:ascii="Lato Regular" w:hAnsi="Lato Regular"/>
          <w:sz w:val="24"/>
          <w:szCs w:val="24"/>
        </w:rPr>
      </w:pPr>
      <w:r w:rsidRPr="00C70F16">
        <w:rPr>
          <w:rFonts w:ascii="Lato Regular" w:hAnsi="Lato Regular"/>
          <w:sz w:val="24"/>
          <w:szCs w:val="24"/>
        </w:rPr>
        <w:t>Gains from trade (i.e., consumer and producer surplus).</w:t>
      </w:r>
    </w:p>
    <w:p w14:paraId="315692A1" w14:textId="3D38D3BE" w:rsidR="5FDC7F2B" w:rsidRPr="00C70F16" w:rsidRDefault="5B9D3172" w:rsidP="5B9D3172">
      <w:pPr>
        <w:pStyle w:val="ListParagraph"/>
        <w:numPr>
          <w:ilvl w:val="0"/>
          <w:numId w:val="35"/>
        </w:numPr>
        <w:spacing w:after="80"/>
        <w:rPr>
          <w:rFonts w:ascii="Lato Regular" w:hAnsi="Lato Regular"/>
          <w:sz w:val="24"/>
          <w:szCs w:val="24"/>
        </w:rPr>
      </w:pPr>
      <w:r w:rsidRPr="00C70F16">
        <w:rPr>
          <w:rFonts w:ascii="Lato Regular" w:hAnsi="Lato Regular"/>
          <w:sz w:val="24"/>
          <w:szCs w:val="24"/>
        </w:rPr>
        <w:t>Shifts in either supply or demand change equilibrium outcomes.</w:t>
      </w:r>
    </w:p>
    <w:p w14:paraId="555EC717" w14:textId="77777777" w:rsidR="00A8781D" w:rsidRPr="00C70F16" w:rsidRDefault="5B9D3172" w:rsidP="5B9D3172">
      <w:pPr>
        <w:pStyle w:val="TopicTitle"/>
        <w:rPr>
          <w:rFonts w:ascii="Lato Regular" w:hAnsi="Lato Regular"/>
          <w:szCs w:val="28"/>
        </w:rPr>
      </w:pPr>
      <w:r w:rsidRPr="00C70F16">
        <w:rPr>
          <w:rFonts w:ascii="Lato Regular" w:hAnsi="Lato Regular"/>
          <w:szCs w:val="28"/>
        </w:rPr>
        <w:t>Asset Valuation</w:t>
      </w:r>
    </w:p>
    <w:p w14:paraId="3008B338" w14:textId="26EB94A0" w:rsidR="00A8781D" w:rsidRPr="00C70F16" w:rsidRDefault="5B9D3172" w:rsidP="5B9D3172">
      <w:pPr>
        <w:rPr>
          <w:rFonts w:ascii="Lato Regular" w:hAnsi="Lato Regular"/>
          <w:sz w:val="24"/>
          <w:szCs w:val="24"/>
        </w:rPr>
      </w:pPr>
      <w:r w:rsidRPr="00C70F16">
        <w:rPr>
          <w:rStyle w:val="Italicized"/>
          <w:rFonts w:ascii="Lato Regular" w:hAnsi="Lato Regular"/>
          <w:sz w:val="24"/>
          <w:szCs w:val="24"/>
        </w:rPr>
        <w:t>MobLab Game:</w:t>
      </w:r>
      <w:r w:rsidRPr="00C70F16">
        <w:rPr>
          <w:rFonts w:ascii="Lato Regular" w:hAnsi="Lato Regular"/>
          <w:sz w:val="24"/>
          <w:szCs w:val="24"/>
        </w:rPr>
        <w:t xml:space="preserve"> Asset Market (Bubbles and Crashes)</w:t>
      </w:r>
    </w:p>
    <w:p w14:paraId="58D03A78" w14:textId="77777777" w:rsidR="00A8781D" w:rsidRPr="00C70F16" w:rsidRDefault="5B9D3172" w:rsidP="5B9D3172">
      <w:pPr>
        <w:rPr>
          <w:rStyle w:val="Italicized"/>
          <w:rFonts w:ascii="Lato Regular" w:hAnsi="Lato Regular"/>
          <w:sz w:val="24"/>
          <w:szCs w:val="24"/>
        </w:rPr>
      </w:pPr>
      <w:r w:rsidRPr="00C70F16">
        <w:rPr>
          <w:rStyle w:val="Italicized"/>
          <w:rFonts w:ascii="Lato Regular" w:hAnsi="Lato Regular"/>
          <w:sz w:val="24"/>
          <w:szCs w:val="24"/>
        </w:rPr>
        <w:t>Key Teaching Points:</w:t>
      </w:r>
    </w:p>
    <w:p w14:paraId="475FE03D" w14:textId="77777777" w:rsidR="00A8781D" w:rsidRPr="00C70F16" w:rsidRDefault="5B9D3172" w:rsidP="5B9D3172">
      <w:pPr>
        <w:pStyle w:val="ListParagraph"/>
        <w:numPr>
          <w:ilvl w:val="0"/>
          <w:numId w:val="37"/>
        </w:numPr>
        <w:spacing w:after="80"/>
        <w:rPr>
          <w:rFonts w:ascii="Lato Regular" w:hAnsi="Lato Regular"/>
          <w:sz w:val="24"/>
          <w:szCs w:val="24"/>
        </w:rPr>
      </w:pPr>
      <w:r w:rsidRPr="00C70F16">
        <w:rPr>
          <w:rFonts w:ascii="Lato Regular" w:hAnsi="Lato Regular"/>
          <w:sz w:val="24"/>
          <w:szCs w:val="24"/>
        </w:rPr>
        <w:t>Highlights the determinants of an asset’s value: income generated and resale value.</w:t>
      </w:r>
    </w:p>
    <w:p w14:paraId="5E394F38" w14:textId="36217CE7" w:rsidR="00A8781D" w:rsidRPr="00C70F16" w:rsidRDefault="5B9D3172" w:rsidP="5B9D3172">
      <w:pPr>
        <w:pStyle w:val="ListParagraph"/>
        <w:numPr>
          <w:ilvl w:val="0"/>
          <w:numId w:val="37"/>
        </w:numPr>
        <w:spacing w:after="80"/>
        <w:rPr>
          <w:rFonts w:ascii="Lato Regular" w:hAnsi="Lato Regular"/>
          <w:sz w:val="24"/>
          <w:szCs w:val="24"/>
        </w:rPr>
      </w:pPr>
      <w:r w:rsidRPr="00C70F16">
        <w:rPr>
          <w:rFonts w:ascii="Lato Regular" w:hAnsi="Lato Regular"/>
          <w:sz w:val="24"/>
          <w:szCs w:val="24"/>
        </w:rPr>
        <w:t>Shows how asset bubbles may develop even with common knowledge about an asset's terminal value and distribution of dividends.</w:t>
      </w:r>
    </w:p>
    <w:p w14:paraId="6F95C507" w14:textId="1276D058" w:rsidR="00A8781D" w:rsidRPr="00C70F16" w:rsidRDefault="5B9D3172" w:rsidP="5B9D3172">
      <w:pPr>
        <w:pStyle w:val="TopicTitle"/>
        <w:rPr>
          <w:rFonts w:ascii="Lato Regular" w:hAnsi="Lato Regular"/>
          <w:szCs w:val="28"/>
        </w:rPr>
      </w:pPr>
      <w:r w:rsidRPr="00C70F16">
        <w:rPr>
          <w:rFonts w:ascii="Lato Regular" w:hAnsi="Lato Regular"/>
          <w:szCs w:val="28"/>
        </w:rPr>
        <w:t>Risk Preferences</w:t>
      </w:r>
    </w:p>
    <w:p w14:paraId="2F391ED5" w14:textId="4943C781" w:rsidR="00A8781D" w:rsidRPr="00C70F16" w:rsidRDefault="5B9D3172" w:rsidP="5B9D3172">
      <w:pPr>
        <w:rPr>
          <w:rFonts w:ascii="Lato Regular" w:hAnsi="Lato Regular"/>
          <w:sz w:val="24"/>
          <w:szCs w:val="24"/>
        </w:rPr>
      </w:pPr>
      <w:r w:rsidRPr="00C70F16">
        <w:rPr>
          <w:rStyle w:val="Italicized"/>
          <w:rFonts w:ascii="Lato Regular" w:hAnsi="Lato Regular"/>
          <w:sz w:val="24"/>
          <w:szCs w:val="24"/>
        </w:rPr>
        <w:t>MobLab Game:</w:t>
      </w:r>
      <w:r w:rsidRPr="00C70F16">
        <w:rPr>
          <w:rFonts w:ascii="Lato Regular" w:hAnsi="Lato Regular"/>
          <w:sz w:val="24"/>
          <w:szCs w:val="24"/>
        </w:rPr>
        <w:t xml:space="preserve"> Risk Preferences: Bomb-Risk Game</w:t>
      </w:r>
    </w:p>
    <w:p w14:paraId="08247838" w14:textId="77777777" w:rsidR="00A8781D" w:rsidRPr="00C70F16" w:rsidRDefault="5FDC7F2B" w:rsidP="5FDC7F2B">
      <w:pPr>
        <w:rPr>
          <w:rStyle w:val="Italicized"/>
          <w:rFonts w:ascii="Lato Regular" w:hAnsi="Lato Regular"/>
          <w:sz w:val="24"/>
          <w:szCs w:val="24"/>
        </w:rPr>
      </w:pPr>
      <w:r w:rsidRPr="00C70F16">
        <w:rPr>
          <w:rStyle w:val="Italicized"/>
          <w:rFonts w:ascii="Lato Regular" w:hAnsi="Lato Regular"/>
          <w:sz w:val="24"/>
          <w:szCs w:val="24"/>
        </w:rPr>
        <w:t>Key Teaching Points:</w:t>
      </w:r>
    </w:p>
    <w:p w14:paraId="4143F29A" w14:textId="1FF7D83F" w:rsidR="00A8781D" w:rsidRPr="00C70F16" w:rsidRDefault="5FDC7F2B" w:rsidP="5FDC7F2B">
      <w:pPr>
        <w:pStyle w:val="ListParagraph"/>
        <w:numPr>
          <w:ilvl w:val="0"/>
          <w:numId w:val="37"/>
        </w:numPr>
        <w:spacing w:after="80"/>
        <w:rPr>
          <w:rFonts w:ascii="Lato Regular" w:hAnsi="Lato Regular"/>
          <w:color w:val="000000" w:themeColor="text1"/>
          <w:sz w:val="24"/>
          <w:szCs w:val="24"/>
        </w:rPr>
      </w:pPr>
      <w:r w:rsidRPr="00C70F16">
        <w:rPr>
          <w:rFonts w:ascii="Lato Regular" w:eastAsia="Roboto" w:hAnsi="Lato Regular" w:cs="Roboto"/>
          <w:sz w:val="24"/>
          <w:szCs w:val="24"/>
        </w:rPr>
        <w:t xml:space="preserve">Individuals differ in their tolerance for risk. (There is no “right” answer.) Risk preferences displayed is this game might well predict behavior in other risky environments (e.g. Loan Market). </w:t>
      </w:r>
    </w:p>
    <w:p w14:paraId="5F78B439" w14:textId="73380948" w:rsidR="00A8781D" w:rsidRPr="00C70F16" w:rsidRDefault="5FDC7F2B" w:rsidP="5FDC7F2B">
      <w:pPr>
        <w:pStyle w:val="ListParagraph"/>
        <w:numPr>
          <w:ilvl w:val="0"/>
          <w:numId w:val="37"/>
        </w:numPr>
        <w:spacing w:after="80"/>
        <w:rPr>
          <w:rFonts w:ascii="Lato Regular" w:hAnsi="Lato Regular"/>
          <w:color w:val="000000" w:themeColor="text1"/>
          <w:sz w:val="24"/>
          <w:szCs w:val="24"/>
        </w:rPr>
      </w:pPr>
      <w:r w:rsidRPr="00C70F16">
        <w:rPr>
          <w:rFonts w:ascii="Lato Regular" w:eastAsia="Roboto" w:hAnsi="Lato Regular" w:cs="Roboto"/>
          <w:sz w:val="24"/>
          <w:szCs w:val="24"/>
        </w:rPr>
        <w:t>Expected payoff is maximized by opening 50 boxes. Opening fewer boxes is consistent with risk aversion, while opening more is consistent with risk-preferring behavior.</w:t>
      </w:r>
    </w:p>
    <w:p w14:paraId="29827025" w14:textId="36DFE20C" w:rsidR="00A8781D" w:rsidRPr="00C70F16" w:rsidRDefault="5B9D3172" w:rsidP="5B9D3172">
      <w:pPr>
        <w:spacing w:after="80"/>
        <w:rPr>
          <w:rFonts w:ascii="Lato Regular" w:eastAsia="Roboto" w:hAnsi="Lato Regular" w:cs="Roboto"/>
          <w:i/>
          <w:iCs/>
          <w:sz w:val="24"/>
          <w:szCs w:val="24"/>
        </w:rPr>
      </w:pPr>
      <w:r w:rsidRPr="00C70F16">
        <w:rPr>
          <w:rFonts w:ascii="Lato Regular" w:eastAsia="Roboto" w:hAnsi="Lato Regular" w:cs="Roboto"/>
          <w:i/>
          <w:iCs/>
          <w:sz w:val="24"/>
          <w:szCs w:val="24"/>
        </w:rPr>
        <w:t>MobLab also has a number of pre-built surveys related to risk, including Holt Laury as well as Binswanger risk elicitation.</w:t>
      </w:r>
    </w:p>
    <w:p w14:paraId="47D8434E" w14:textId="1CC874E0" w:rsidR="00A8781D" w:rsidRPr="00C70F16" w:rsidRDefault="00A8781D" w:rsidP="5FDC7F2B">
      <w:pPr>
        <w:pStyle w:val="TopicTitle"/>
        <w:rPr>
          <w:rFonts w:ascii="Lato Regular" w:hAnsi="Lato Regular"/>
          <w:b/>
          <w:bCs/>
          <w:sz w:val="24"/>
          <w:szCs w:val="24"/>
        </w:rPr>
      </w:pPr>
    </w:p>
    <w:p w14:paraId="65E5F630" w14:textId="32C448C8" w:rsidR="00A8781D" w:rsidRPr="00C70F16" w:rsidRDefault="00A8781D" w:rsidP="5FDC7F2B">
      <w:pPr>
        <w:pStyle w:val="TopicTitle"/>
        <w:rPr>
          <w:rFonts w:ascii="Lato Regular" w:hAnsi="Lato Regular"/>
          <w:b/>
          <w:bCs/>
          <w:sz w:val="24"/>
          <w:szCs w:val="24"/>
        </w:rPr>
      </w:pPr>
    </w:p>
    <w:p w14:paraId="08E941C9" w14:textId="18F889E0" w:rsidR="00A8781D" w:rsidRPr="00C70F16" w:rsidRDefault="00A8781D" w:rsidP="5FDC7F2B">
      <w:pPr>
        <w:pStyle w:val="TopicTitle"/>
        <w:rPr>
          <w:rFonts w:ascii="Lato Regular" w:hAnsi="Lato Regular"/>
          <w:b/>
          <w:bCs/>
          <w:sz w:val="24"/>
          <w:szCs w:val="24"/>
        </w:rPr>
      </w:pPr>
      <w:bookmarkStart w:id="0" w:name="_GoBack"/>
      <w:bookmarkEnd w:id="0"/>
    </w:p>
    <w:p w14:paraId="2A678086" w14:textId="20D95972" w:rsidR="00A8781D" w:rsidRPr="00C70F16" w:rsidRDefault="5B9D3172" w:rsidP="5B9D3172">
      <w:pPr>
        <w:pStyle w:val="TopicTitle"/>
        <w:rPr>
          <w:rFonts w:ascii="Lato Regular" w:hAnsi="Lato Regular"/>
          <w:szCs w:val="28"/>
        </w:rPr>
      </w:pPr>
      <w:r w:rsidRPr="00C70F16">
        <w:rPr>
          <w:rFonts w:ascii="Lato Regular" w:hAnsi="Lato Regular"/>
          <w:szCs w:val="28"/>
        </w:rPr>
        <w:lastRenderedPageBreak/>
        <w:t>Money, Banking, and Deposit Insurance</w:t>
      </w:r>
    </w:p>
    <w:p w14:paraId="5FBA654D" w14:textId="77777777" w:rsidR="00A8781D" w:rsidRPr="00C70F16" w:rsidRDefault="5B9D3172" w:rsidP="5B9D3172">
      <w:pPr>
        <w:rPr>
          <w:rFonts w:ascii="Lato Regular" w:hAnsi="Lato Regular"/>
          <w:sz w:val="24"/>
          <w:szCs w:val="24"/>
        </w:rPr>
      </w:pPr>
      <w:r w:rsidRPr="00C70F16">
        <w:rPr>
          <w:rStyle w:val="Italicized"/>
          <w:rFonts w:ascii="Lato Regular" w:hAnsi="Lato Regular"/>
          <w:sz w:val="24"/>
          <w:szCs w:val="24"/>
        </w:rPr>
        <w:t>MobLab Game:</w:t>
      </w:r>
      <w:r w:rsidRPr="00C70F16">
        <w:rPr>
          <w:rFonts w:ascii="Lato Regular" w:hAnsi="Lato Regular"/>
          <w:sz w:val="24"/>
          <w:szCs w:val="24"/>
        </w:rPr>
        <w:t xml:space="preserve"> Bank Run</w:t>
      </w:r>
    </w:p>
    <w:p w14:paraId="0CCD25E6" w14:textId="77777777" w:rsidR="00A8781D" w:rsidRPr="00C70F16" w:rsidRDefault="5B9D3172" w:rsidP="5B9D3172">
      <w:pPr>
        <w:rPr>
          <w:rStyle w:val="Italicized"/>
          <w:rFonts w:ascii="Lato Regular" w:hAnsi="Lato Regular"/>
          <w:sz w:val="24"/>
          <w:szCs w:val="24"/>
        </w:rPr>
      </w:pPr>
      <w:r w:rsidRPr="00C70F16">
        <w:rPr>
          <w:rStyle w:val="Italicized"/>
          <w:rFonts w:ascii="Lato Regular" w:hAnsi="Lato Regular"/>
          <w:sz w:val="24"/>
          <w:szCs w:val="24"/>
        </w:rPr>
        <w:t>Key Teaching Points:</w:t>
      </w:r>
    </w:p>
    <w:p w14:paraId="1E90346B" w14:textId="0F16E0D6" w:rsidR="5FDC7F2B" w:rsidRPr="00C70F16" w:rsidRDefault="5FDC7F2B" w:rsidP="5FDC7F2B">
      <w:pPr>
        <w:pStyle w:val="ListParagraph"/>
        <w:numPr>
          <w:ilvl w:val="0"/>
          <w:numId w:val="37"/>
        </w:numPr>
        <w:spacing w:after="80"/>
        <w:rPr>
          <w:rFonts w:ascii="Lato Regular" w:hAnsi="Lato Regular"/>
          <w:color w:val="13485B"/>
          <w:sz w:val="24"/>
          <w:szCs w:val="24"/>
        </w:rPr>
      </w:pPr>
      <w:r w:rsidRPr="00C70F16">
        <w:rPr>
          <w:rFonts w:ascii="Lato Regular" w:eastAsia="Roboto" w:hAnsi="Lato Regular" w:cs="Roboto"/>
          <w:sz w:val="24"/>
          <w:szCs w:val="24"/>
        </w:rPr>
        <w:t>Experience how early withdrawals lead to panic and spur others to withdraw, hastening bank failure.</w:t>
      </w:r>
      <w:r w:rsidRPr="00C70F16">
        <w:rPr>
          <w:rFonts w:ascii="Lato Regular" w:hAnsi="Lato Regular"/>
          <w:color w:val="13485B"/>
          <w:sz w:val="24"/>
          <w:szCs w:val="24"/>
        </w:rPr>
        <w:t xml:space="preserve"> </w:t>
      </w:r>
    </w:p>
    <w:p w14:paraId="416E91A8" w14:textId="2B1AC808" w:rsidR="5FDC7F2B" w:rsidRPr="00C70F16" w:rsidRDefault="5B9D3172" w:rsidP="5B9D3172">
      <w:pPr>
        <w:pStyle w:val="ListParagraph"/>
        <w:numPr>
          <w:ilvl w:val="0"/>
          <w:numId w:val="37"/>
        </w:numPr>
        <w:spacing w:after="80"/>
        <w:rPr>
          <w:rFonts w:ascii="Lato Regular" w:hAnsi="Lato Regular"/>
          <w:color w:val="13485B"/>
          <w:sz w:val="24"/>
          <w:szCs w:val="24"/>
        </w:rPr>
      </w:pPr>
      <w:r w:rsidRPr="00C70F16">
        <w:rPr>
          <w:rFonts w:ascii="Lato Regular" w:hAnsi="Lato Regular"/>
          <w:sz w:val="24"/>
          <w:szCs w:val="24"/>
        </w:rPr>
        <w:t>Policy interventions, such as deposit insurance, can reduce the likelihood of bank runs.</w:t>
      </w:r>
    </w:p>
    <w:p w14:paraId="35F9B07B" w14:textId="5AD1B5FB" w:rsidR="00A8781D" w:rsidRPr="00C70F16" w:rsidRDefault="5B9D3172" w:rsidP="5B9D3172">
      <w:pPr>
        <w:pStyle w:val="TopicTitle"/>
        <w:rPr>
          <w:rFonts w:ascii="Lato Regular" w:hAnsi="Lato Regular"/>
          <w:szCs w:val="28"/>
        </w:rPr>
      </w:pPr>
      <w:r w:rsidRPr="00C70F16">
        <w:rPr>
          <w:rFonts w:ascii="Lato Regular" w:hAnsi="Lato Regular"/>
          <w:szCs w:val="28"/>
        </w:rPr>
        <w:t>Labor Markets and Unemployment</w:t>
      </w:r>
    </w:p>
    <w:p w14:paraId="46F43899" w14:textId="77777777" w:rsidR="00A8781D" w:rsidRPr="00C70F16" w:rsidRDefault="5B9D3172" w:rsidP="5B9D3172">
      <w:pPr>
        <w:rPr>
          <w:rFonts w:ascii="Lato Regular" w:hAnsi="Lato Regular"/>
          <w:sz w:val="24"/>
          <w:szCs w:val="24"/>
        </w:rPr>
      </w:pPr>
      <w:r w:rsidRPr="00C70F16">
        <w:rPr>
          <w:rStyle w:val="Italicized"/>
          <w:rFonts w:ascii="Lato Regular" w:hAnsi="Lato Regular"/>
          <w:sz w:val="24"/>
          <w:szCs w:val="24"/>
        </w:rPr>
        <w:t>MobLab Game:</w:t>
      </w:r>
      <w:r w:rsidRPr="00C70F16">
        <w:rPr>
          <w:rFonts w:ascii="Lato Regular" w:hAnsi="Lato Regular"/>
          <w:sz w:val="24"/>
          <w:szCs w:val="24"/>
        </w:rPr>
        <w:t xml:space="preserve"> Simple Labor Market</w:t>
      </w:r>
    </w:p>
    <w:p w14:paraId="222C1E39" w14:textId="77777777" w:rsidR="00A8781D" w:rsidRPr="00C70F16" w:rsidRDefault="5B9D3172" w:rsidP="5B9D3172">
      <w:pPr>
        <w:rPr>
          <w:rStyle w:val="Italicized"/>
          <w:rFonts w:ascii="Lato Regular" w:hAnsi="Lato Regular"/>
          <w:sz w:val="24"/>
          <w:szCs w:val="24"/>
        </w:rPr>
      </w:pPr>
      <w:r w:rsidRPr="00C70F16">
        <w:rPr>
          <w:rStyle w:val="Italicized"/>
          <w:rFonts w:ascii="Lato Regular" w:hAnsi="Lato Regular"/>
          <w:sz w:val="24"/>
          <w:szCs w:val="24"/>
        </w:rPr>
        <w:t>Key Teaching Points:</w:t>
      </w:r>
    </w:p>
    <w:p w14:paraId="119045FB" w14:textId="225E2B75" w:rsidR="00A8781D" w:rsidRPr="00C70F16" w:rsidRDefault="5B9D3172" w:rsidP="5B9D3172">
      <w:pPr>
        <w:pStyle w:val="ListParagraph"/>
        <w:numPr>
          <w:ilvl w:val="0"/>
          <w:numId w:val="38"/>
        </w:numPr>
        <w:spacing w:after="80"/>
        <w:rPr>
          <w:rFonts w:ascii="Lato Regular" w:hAnsi="Lato Regular"/>
          <w:sz w:val="24"/>
          <w:szCs w:val="24"/>
        </w:rPr>
      </w:pPr>
      <w:r w:rsidRPr="00C70F16">
        <w:rPr>
          <w:rFonts w:ascii="Lato Regular" w:hAnsi="Lato Regular"/>
          <w:sz w:val="24"/>
          <w:szCs w:val="24"/>
        </w:rPr>
        <w:t>When a perfectly competitive market determines wages, the equilibrium wage (per unit of labor) is equal to the value of the marginal product of labor of the last worker hired.</w:t>
      </w:r>
    </w:p>
    <w:p w14:paraId="271ACB16" w14:textId="7DE9FF11" w:rsidR="005F4403" w:rsidRPr="00C70F16" w:rsidRDefault="5B9D3172" w:rsidP="5B9D3172">
      <w:pPr>
        <w:pStyle w:val="ListParagraph"/>
        <w:numPr>
          <w:ilvl w:val="0"/>
          <w:numId w:val="38"/>
        </w:numPr>
        <w:spacing w:after="80"/>
        <w:rPr>
          <w:rFonts w:ascii="Lato Regular" w:hAnsi="Lato Regular"/>
          <w:sz w:val="24"/>
          <w:szCs w:val="24"/>
        </w:rPr>
      </w:pPr>
      <w:r w:rsidRPr="00C70F16">
        <w:rPr>
          <w:rFonts w:ascii="Lato Regular" w:hAnsi="Lato Regular"/>
          <w:sz w:val="24"/>
          <w:szCs w:val="24"/>
        </w:rPr>
        <w:t>Highlight how policies such as unemployment insurance and the minimum wage affect both the structural and natural rate of unemployment.</w:t>
      </w:r>
    </w:p>
    <w:p w14:paraId="28BCDD06" w14:textId="26AA85E0" w:rsidR="005F4403" w:rsidRPr="00C70F16" w:rsidRDefault="5B9D3172" w:rsidP="5B9D3172">
      <w:pPr>
        <w:pStyle w:val="TopicTitle"/>
        <w:rPr>
          <w:rFonts w:ascii="Lato Regular" w:hAnsi="Lato Regular"/>
          <w:szCs w:val="28"/>
        </w:rPr>
      </w:pPr>
      <w:r w:rsidRPr="00C70F16">
        <w:rPr>
          <w:rFonts w:ascii="Lato Regular" w:hAnsi="Lato Regular"/>
          <w:szCs w:val="28"/>
        </w:rPr>
        <w:t>Credit Availability and the Fisher Effect</w:t>
      </w:r>
    </w:p>
    <w:p w14:paraId="7077FE1D" w14:textId="5D3E1A24" w:rsidR="005F4403" w:rsidRPr="00C70F16" w:rsidRDefault="5B9D3172" w:rsidP="5B9D3172">
      <w:pPr>
        <w:rPr>
          <w:rFonts w:ascii="Lato Regular" w:hAnsi="Lato Regular"/>
          <w:sz w:val="24"/>
          <w:szCs w:val="24"/>
        </w:rPr>
      </w:pPr>
      <w:r w:rsidRPr="00C70F16">
        <w:rPr>
          <w:rStyle w:val="Italicized"/>
          <w:rFonts w:ascii="Lato Regular" w:hAnsi="Lato Regular"/>
          <w:sz w:val="24"/>
          <w:szCs w:val="24"/>
        </w:rPr>
        <w:t>MobLab Game:</w:t>
      </w:r>
      <w:r w:rsidRPr="00C70F16">
        <w:rPr>
          <w:rFonts w:ascii="Lato Regular" w:hAnsi="Lato Regular"/>
          <w:sz w:val="24"/>
          <w:szCs w:val="24"/>
        </w:rPr>
        <w:t xml:space="preserve"> Loan Market</w:t>
      </w:r>
    </w:p>
    <w:p w14:paraId="465C994E" w14:textId="77777777" w:rsidR="005F4403" w:rsidRPr="00C70F16" w:rsidRDefault="5B9D3172" w:rsidP="5B9D3172">
      <w:pPr>
        <w:rPr>
          <w:rStyle w:val="Italicized"/>
          <w:rFonts w:ascii="Lato Regular" w:hAnsi="Lato Regular"/>
          <w:sz w:val="24"/>
          <w:szCs w:val="24"/>
        </w:rPr>
      </w:pPr>
      <w:r w:rsidRPr="00C70F16">
        <w:rPr>
          <w:rStyle w:val="Italicized"/>
          <w:rFonts w:ascii="Lato Regular" w:hAnsi="Lato Regular"/>
          <w:sz w:val="24"/>
          <w:szCs w:val="24"/>
        </w:rPr>
        <w:t>Key Teaching Points:</w:t>
      </w:r>
    </w:p>
    <w:p w14:paraId="3AA803B5" w14:textId="389775D3" w:rsidR="005F4403" w:rsidRPr="00C70F16" w:rsidRDefault="5B9D3172" w:rsidP="5B9D3172">
      <w:pPr>
        <w:pStyle w:val="ListParagraph"/>
        <w:numPr>
          <w:ilvl w:val="0"/>
          <w:numId w:val="39"/>
        </w:numPr>
        <w:rPr>
          <w:rFonts w:ascii="Lato Regular" w:hAnsi="Lato Regular"/>
          <w:color w:val="000000" w:themeColor="text1"/>
          <w:sz w:val="24"/>
          <w:szCs w:val="24"/>
        </w:rPr>
      </w:pPr>
      <w:r w:rsidRPr="00C70F16">
        <w:rPr>
          <w:rFonts w:ascii="Lato Regular" w:hAnsi="Lato Regular"/>
          <w:color w:val="000000" w:themeColor="text1"/>
          <w:sz w:val="24"/>
          <w:szCs w:val="24"/>
        </w:rPr>
        <w:t>Show students that nominal prices of the loan contracts increase by the rate of inflation when inflation is known.</w:t>
      </w:r>
    </w:p>
    <w:p w14:paraId="6866A26D" w14:textId="64D75989" w:rsidR="5FDC7F2B" w:rsidRPr="00C70F16" w:rsidRDefault="5B9D3172" w:rsidP="5B9D3172">
      <w:pPr>
        <w:pStyle w:val="ListParagraph"/>
        <w:numPr>
          <w:ilvl w:val="0"/>
          <w:numId w:val="39"/>
        </w:numPr>
        <w:spacing w:after="80"/>
        <w:rPr>
          <w:rFonts w:ascii="Lato Regular" w:hAnsi="Lato Regular"/>
          <w:color w:val="000000" w:themeColor="text1"/>
          <w:sz w:val="24"/>
          <w:szCs w:val="24"/>
        </w:rPr>
      </w:pPr>
      <w:r w:rsidRPr="00C70F16">
        <w:rPr>
          <w:rFonts w:ascii="Lato Regular" w:hAnsi="Lato Regular"/>
          <w:color w:val="000000" w:themeColor="text1"/>
          <w:sz w:val="24"/>
          <w:szCs w:val="24"/>
        </w:rPr>
        <w:t>When the inflation level is unknown, risk averse lenders will ask for higher repayment amounts to compensate for risk in price change. This will lead to a reduction in available credit in the market.</w:t>
      </w:r>
      <w:r w:rsidRPr="00C70F16">
        <w:rPr>
          <w:rFonts w:ascii="Lato Regular" w:hAnsi="Lato Regular"/>
          <w:noProof/>
          <w:color w:val="000000" w:themeColor="text1"/>
          <w:sz w:val="24"/>
          <w:szCs w:val="24"/>
        </w:rPr>
        <w:t xml:space="preserve"> </w:t>
      </w:r>
    </w:p>
    <w:p w14:paraId="47AD68D0" w14:textId="184A70EB" w:rsidR="005F4403" w:rsidRPr="00C70F16" w:rsidRDefault="5B9D3172" w:rsidP="5B9D3172">
      <w:pPr>
        <w:pStyle w:val="TopicTitle"/>
        <w:spacing w:after="80"/>
        <w:rPr>
          <w:rFonts w:ascii="Lato Regular" w:hAnsi="Lato Regular"/>
          <w:szCs w:val="28"/>
        </w:rPr>
      </w:pPr>
      <w:r w:rsidRPr="00C70F16">
        <w:rPr>
          <w:rFonts w:ascii="Lato Regular" w:hAnsi="Lato Regular"/>
          <w:szCs w:val="28"/>
        </w:rPr>
        <w:t>Other Relevant Games</w:t>
      </w:r>
    </w:p>
    <w:p w14:paraId="5ECC4737" w14:textId="3485E92F" w:rsidR="005F4403" w:rsidRPr="00C70F16" w:rsidRDefault="5B9D3172" w:rsidP="5B9D3172">
      <w:pPr>
        <w:pStyle w:val="ListParagraph"/>
        <w:numPr>
          <w:ilvl w:val="0"/>
          <w:numId w:val="41"/>
        </w:numPr>
        <w:rPr>
          <w:rFonts w:ascii="Lato Regular" w:hAnsi="Lato Regular"/>
          <w:color w:val="000000" w:themeColor="text1"/>
          <w:sz w:val="24"/>
          <w:szCs w:val="24"/>
        </w:rPr>
      </w:pPr>
      <w:r w:rsidRPr="00C70F16">
        <w:rPr>
          <w:rFonts w:ascii="Lato Regular" w:hAnsi="Lato Regular"/>
          <w:b/>
          <w:bCs/>
          <w:color w:val="000000" w:themeColor="text1"/>
          <w:sz w:val="24"/>
          <w:szCs w:val="24"/>
        </w:rPr>
        <w:t>(Keynesian) Beauty Contest</w:t>
      </w:r>
      <w:r w:rsidRPr="00C70F16">
        <w:rPr>
          <w:rFonts w:ascii="Lato Regular" w:hAnsi="Lato Regular"/>
          <w:color w:val="000000" w:themeColor="text1"/>
          <w:sz w:val="24"/>
          <w:szCs w:val="24"/>
        </w:rPr>
        <w:t xml:space="preserve"> pairs well with Asset Market. It helps ilustrate the speculative hypothesis for bubbles, i.e., individuals differ in their trading strategies depending on their beliefs about the sophistication of others.</w:t>
      </w:r>
    </w:p>
    <w:p w14:paraId="72AF4152" w14:textId="6807B22A" w:rsidR="005F4403" w:rsidRPr="00C70F16" w:rsidRDefault="5FDC7F2B" w:rsidP="5FDC7F2B">
      <w:pPr>
        <w:pStyle w:val="ListParagraph"/>
        <w:numPr>
          <w:ilvl w:val="0"/>
          <w:numId w:val="41"/>
        </w:numPr>
        <w:rPr>
          <w:rFonts w:ascii="Lato Regular" w:hAnsi="Lato Regular"/>
          <w:noProof/>
          <w:color w:val="000000" w:themeColor="text1"/>
          <w:sz w:val="24"/>
          <w:szCs w:val="24"/>
        </w:rPr>
      </w:pPr>
      <w:r w:rsidRPr="00C70F16">
        <w:rPr>
          <w:rFonts w:ascii="Lato Regular" w:hAnsi="Lato Regular"/>
          <w:b/>
          <w:bCs/>
          <w:color w:val="000000" w:themeColor="text1"/>
          <w:sz w:val="24"/>
          <w:szCs w:val="24"/>
        </w:rPr>
        <w:t>Herding (Information Cascades)</w:t>
      </w:r>
      <w:r w:rsidRPr="00C70F16">
        <w:rPr>
          <w:rFonts w:ascii="Lato Regular" w:hAnsi="Lato Regular"/>
          <w:color w:val="000000" w:themeColor="text1"/>
          <w:sz w:val="24"/>
          <w:szCs w:val="24"/>
        </w:rPr>
        <w:t xml:space="preserve"> pairs well with Bank Run. Individuals are embedded in groups where social learning occurs and people follow the herd.</w:t>
      </w:r>
    </w:p>
    <w:p w14:paraId="46341139" w14:textId="3666B1B9" w:rsidR="005F4403" w:rsidRPr="00C70F16" w:rsidRDefault="5FDC7F2B" w:rsidP="5FDC7F2B">
      <w:pPr>
        <w:pStyle w:val="ListParagraph"/>
        <w:numPr>
          <w:ilvl w:val="0"/>
          <w:numId w:val="41"/>
        </w:numPr>
        <w:rPr>
          <w:rFonts w:ascii="Lato Regular" w:hAnsi="Lato Regular"/>
          <w:noProof/>
          <w:color w:val="000000" w:themeColor="text1"/>
          <w:sz w:val="24"/>
          <w:szCs w:val="24"/>
        </w:rPr>
      </w:pPr>
      <w:r w:rsidRPr="00C70F16">
        <w:rPr>
          <w:rFonts w:ascii="Lato Regular" w:hAnsi="Lato Regular"/>
          <w:b/>
          <w:bCs/>
          <w:color w:val="000000" w:themeColor="text1"/>
          <w:sz w:val="24"/>
          <w:szCs w:val="24"/>
        </w:rPr>
        <w:t>Time and Risk Preference Surveys</w:t>
      </w:r>
      <w:r w:rsidRPr="00C70F16">
        <w:rPr>
          <w:rFonts w:ascii="Lato Regular" w:hAnsi="Lato Regular"/>
          <w:color w:val="000000" w:themeColor="text1"/>
          <w:sz w:val="24"/>
          <w:szCs w:val="24"/>
        </w:rPr>
        <w:t xml:space="preserve"> help to illustrate important considerations in macroeconomic models.</w:t>
      </w:r>
      <w:r w:rsidRPr="00C70F16">
        <w:rPr>
          <w:rFonts w:ascii="Lato Regular" w:hAnsi="Lato Regular"/>
          <w:noProof/>
          <w:color w:val="000000" w:themeColor="text1"/>
          <w:sz w:val="24"/>
          <w:szCs w:val="24"/>
        </w:rPr>
        <w:t xml:space="preserve"> </w:t>
      </w:r>
    </w:p>
    <w:p w14:paraId="4DA4FB83" w14:textId="77777777" w:rsidR="005F4403" w:rsidRPr="00C70F16" w:rsidRDefault="005F4403" w:rsidP="005F4403">
      <w:pPr>
        <w:spacing w:after="80"/>
        <w:rPr>
          <w:rFonts w:ascii="Lato Regular" w:hAnsi="Lato Regular"/>
          <w:sz w:val="24"/>
          <w:szCs w:val="24"/>
        </w:rPr>
      </w:pPr>
    </w:p>
    <w:p w14:paraId="66D9566B" w14:textId="77777777" w:rsidR="00A8781D" w:rsidRPr="00C70F16" w:rsidRDefault="00A8781D" w:rsidP="00A8781D">
      <w:pPr>
        <w:rPr>
          <w:rFonts w:ascii="Lato Regular" w:hAnsi="Lato Regular"/>
          <w:sz w:val="24"/>
          <w:szCs w:val="24"/>
        </w:rPr>
      </w:pPr>
    </w:p>
    <w:p w14:paraId="55662AFF" w14:textId="0D90102D" w:rsidR="005C7968" w:rsidRPr="00C70F16" w:rsidRDefault="005C7968" w:rsidP="00A8781D">
      <w:pPr>
        <w:pStyle w:val="HeaderMobLab"/>
        <w:rPr>
          <w:rFonts w:ascii="Lato Regular" w:hAnsi="Lato Regular"/>
          <w:shd w:val="clear" w:color="auto" w:fill="FFFFFF"/>
        </w:rPr>
      </w:pPr>
    </w:p>
    <w:sectPr w:rsidR="005C7968" w:rsidRPr="00C70F16" w:rsidSect="001A0C03">
      <w:headerReference w:type="default" r:id="rId8"/>
      <w:footerReference w:type="default" r:id="rId9"/>
      <w:pgSz w:w="12240" w:h="15840"/>
      <w:pgMar w:top="209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753ED8" w14:textId="77777777" w:rsidR="001B59D4" w:rsidRDefault="001B59D4" w:rsidP="00981F1B">
      <w:r>
        <w:separator/>
      </w:r>
    </w:p>
  </w:endnote>
  <w:endnote w:type="continuationSeparator" w:id="0">
    <w:p w14:paraId="0787046B" w14:textId="77777777" w:rsidR="001B59D4" w:rsidRDefault="001B59D4" w:rsidP="0098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Roboto Medium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3" w:name="OLE_LINK3"/>
  <w:bookmarkStart w:id="4" w:name="OLE_LINK4"/>
  <w:p w14:paraId="4B7906B6" w14:textId="2B987F9B" w:rsidR="00313B8A" w:rsidRPr="00C70F16" w:rsidRDefault="00BB0C2E" w:rsidP="5B9D3172">
    <w:pPr>
      <w:pStyle w:val="Footer"/>
      <w:rPr>
        <w:rFonts w:ascii="Lato Regular" w:hAnsi="Lato Regular" w:cstheme="majorBidi"/>
        <w:color w:val="9DAAAF"/>
        <w:sz w:val="16"/>
        <w:szCs w:val="16"/>
        <w:lang w:eastAsia="en-US"/>
      </w:rPr>
    </w:pPr>
    <w:r w:rsidRPr="00C70F16">
      <w:rPr>
        <w:rFonts w:ascii="Lato Regular" w:hAnsi="Lato Regular"/>
        <w:noProof/>
        <w:sz w:val="24"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11D0E7" wp14:editId="65B6F24A">
              <wp:simplePos x="0" y="0"/>
              <wp:positionH relativeFrom="page">
                <wp:posOffset>0</wp:posOffset>
              </wp:positionH>
              <wp:positionV relativeFrom="paragraph">
                <wp:posOffset>-99060</wp:posOffset>
              </wp:positionV>
              <wp:extent cx="7772400" cy="0"/>
              <wp:effectExtent l="0" t="0" r="25400" b="2540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gradFill flip="none" rotWithShape="1">
                          <a:gsLst>
                            <a:gs pos="0">
                              <a:srgbClr val="F23163"/>
                            </a:gs>
                            <a:gs pos="100000">
                              <a:prstClr val="white"/>
                            </a:gs>
                          </a:gsLst>
                          <a:lin ang="0" scaled="1"/>
                          <a:tileRect/>
                        </a:gra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="http://schemas.openxmlformats.org/drawingml/2006/main" xmlns:w15="http://schemas.microsoft.com/office/word/2012/wordml">
          <w:pict>
            <v:line id="Straight Connector 13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" o:spid="_x0000_s1026" strokeweight="2pt" from="0,-7.8pt" to="612pt,-7.8pt" w14:anchorId="497A3F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">
              <w10:wrap anchorx="page"/>
            </v:line>
          </w:pict>
        </mc:Fallback>
      </mc:AlternateContent>
    </w:r>
    <w:hyperlink r:id="rId1" w:history="1">
      <w:r w:rsidRPr="00C70F16">
        <w:rPr>
          <w:rStyle w:val="Hyperlink"/>
          <w:rFonts w:ascii="Lato Regular" w:hAnsi="Lato Regular"/>
          <w:color w:val="9DAAAF"/>
          <w:sz w:val="16"/>
          <w:szCs w:val="16"/>
        </w:rPr>
        <w:t>https://www.moblab.com</w:t>
      </w:r>
    </w:hyperlink>
    <w:r w:rsidRPr="00C70F16">
      <w:rPr>
        <w:rFonts w:ascii="Lato Regular" w:hAnsi="Lato Regular"/>
        <w:color w:val="9DAAAF"/>
        <w:sz w:val="16"/>
        <w:szCs w:val="16"/>
      </w:rPr>
      <w:t xml:space="preserve">      </w:t>
    </w:r>
    <w:r w:rsidRPr="00C70F16">
      <w:rPr>
        <w:rFonts w:ascii="Lato Regular" w:hAnsi="Lato Regular" w:cstheme="majorBidi"/>
        <w:color w:val="9DAAAF"/>
        <w:sz w:val="16"/>
        <w:szCs w:val="16"/>
      </w:rPr>
      <w:tab/>
    </w:r>
    <w:r w:rsidR="5B9D3172" w:rsidRPr="00C70F16">
      <w:rPr>
        <w:rFonts w:ascii="Lato Regular" w:hAnsi="Lato Regular"/>
        <w:color w:val="9DAAAF"/>
        <w:sz w:val="16"/>
        <w:szCs w:val="16"/>
      </w:rPr>
      <w:t>MobLab ™ © 201</w:t>
    </w:r>
    <w:r w:rsidR="001A0C03" w:rsidRPr="00C70F16">
      <w:rPr>
        <w:rFonts w:ascii="Lato Regular" w:hAnsi="Lato Regular"/>
        <w:color w:val="9DAAAF"/>
        <w:sz w:val="16"/>
        <w:szCs w:val="16"/>
      </w:rPr>
      <w:t>8</w:t>
    </w:r>
    <w:r w:rsidRPr="00C70F16">
      <w:rPr>
        <w:rFonts w:ascii="Lato Regular" w:hAnsi="Lato Regular" w:cstheme="majorBidi"/>
        <w:color w:val="9DAAAF"/>
        <w:sz w:val="16"/>
        <w:szCs w:val="16"/>
      </w:rPr>
      <w:ptab w:relativeTo="margin" w:alignment="right" w:leader="none"/>
    </w:r>
    <w:r w:rsidRPr="00C70F16">
      <w:rPr>
        <w:rFonts w:ascii="Lato Regular" w:hAnsi="Lato Regular" w:cstheme="majorBidi"/>
        <w:color w:val="9DAAAF"/>
        <w:sz w:val="16"/>
        <w:szCs w:val="16"/>
      </w:rPr>
      <w:t>P</w:t>
    </w:r>
    <w:r w:rsidRPr="00C70F16">
      <w:rPr>
        <w:rFonts w:ascii="Lato Regular" w:hAnsi="Lato Regular"/>
        <w:color w:val="9DAAAF"/>
        <w:sz w:val="16"/>
        <w:szCs w:val="16"/>
      </w:rPr>
      <w:t>a</w:t>
    </w:r>
    <w:r w:rsidRPr="00C70F16">
      <w:rPr>
        <w:rFonts w:ascii="Lato Regular" w:hAnsi="Lato Regular" w:cstheme="majorBidi"/>
        <w:color w:val="9DAAAF"/>
        <w:sz w:val="16"/>
        <w:szCs w:val="16"/>
      </w:rPr>
      <w:t xml:space="preserve">ge </w:t>
    </w:r>
    <w:r w:rsidRPr="00C70F16">
      <w:rPr>
        <w:rFonts w:ascii="Lato Regular" w:hAnsi="Lato Regular" w:cstheme="majorBidi"/>
        <w:noProof/>
        <w:color w:val="9DAAAF"/>
        <w:sz w:val="16"/>
        <w:szCs w:val="16"/>
      </w:rPr>
      <w:fldChar w:fldCharType="begin"/>
    </w:r>
    <w:r w:rsidRPr="00C70F16">
      <w:rPr>
        <w:rFonts w:ascii="Lato Regular" w:hAnsi="Lato Regular"/>
        <w:color w:val="9DAAAF"/>
        <w:sz w:val="16"/>
        <w:szCs w:val="16"/>
      </w:rPr>
      <w:instrText xml:space="preserve"> PAGE   \* MERGEFORMAT </w:instrText>
    </w:r>
    <w:r w:rsidRPr="00C70F16">
      <w:rPr>
        <w:rFonts w:ascii="Lato Regular" w:hAnsi="Lato Regular" w:cstheme="minorBidi"/>
        <w:color w:val="9DAAAF"/>
        <w:sz w:val="16"/>
        <w:szCs w:val="16"/>
      </w:rPr>
      <w:fldChar w:fldCharType="separate"/>
    </w:r>
    <w:r w:rsidR="00C70F16" w:rsidRPr="00C70F16">
      <w:rPr>
        <w:rFonts w:ascii="Lato Regular" w:hAnsi="Lato Regular" w:cstheme="majorBidi"/>
        <w:noProof/>
        <w:color w:val="9DAAAF"/>
        <w:sz w:val="16"/>
        <w:szCs w:val="16"/>
      </w:rPr>
      <w:t>2</w:t>
    </w:r>
    <w:r w:rsidRPr="00C70F16">
      <w:rPr>
        <w:rFonts w:ascii="Lato Regular" w:hAnsi="Lato Regular" w:cstheme="majorBidi"/>
        <w:noProof/>
        <w:color w:val="9DAAAF"/>
        <w:sz w:val="16"/>
        <w:szCs w:val="16"/>
      </w:rPr>
      <w:fldChar w:fldCharType="end"/>
    </w:r>
  </w:p>
  <w:bookmarkEnd w:id="3"/>
  <w:bookmarkEnd w:id="4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3D5EA0" w14:textId="77777777" w:rsidR="001B59D4" w:rsidRDefault="001B59D4" w:rsidP="00981F1B">
      <w:r>
        <w:separator/>
      </w:r>
    </w:p>
  </w:footnote>
  <w:footnote w:type="continuationSeparator" w:id="0">
    <w:p w14:paraId="186CF15F" w14:textId="77777777" w:rsidR="001B59D4" w:rsidRDefault="001B59D4" w:rsidP="00981F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57FECF" w14:textId="2B7E6722" w:rsidR="00BB0C2E" w:rsidRDefault="00BB0C2E" w:rsidP="001A0C03">
    <w:pPr>
      <w:jc w:val="right"/>
      <w:rPr>
        <w:rFonts w:ascii="Roboto" w:hAnsi="Roboto"/>
        <w:color w:val="9DAAAF"/>
        <w:sz w:val="24"/>
        <w:szCs w:val="24"/>
      </w:rPr>
    </w:pPr>
    <w:bookmarkStart w:id="1" w:name="OLE_LINK1"/>
    <w:bookmarkStart w:id="2" w:name="OLE_LINK2"/>
    <w:r>
      <w:rPr>
        <w:noProof/>
        <w:sz w:val="24"/>
        <w:lang w:eastAsia="en-US"/>
      </w:rPr>
      <w:drawing>
        <wp:anchor distT="0" distB="0" distL="114300" distR="114300" simplePos="0" relativeHeight="251659264" behindDoc="1" locked="0" layoutInCell="1" allowOverlap="1" wp14:anchorId="68E6D7D1" wp14:editId="52C7C32A">
          <wp:simplePos x="0" y="0"/>
          <wp:positionH relativeFrom="page">
            <wp:posOffset>0</wp:posOffset>
          </wp:positionH>
          <wp:positionV relativeFrom="page">
            <wp:posOffset>-182245</wp:posOffset>
          </wp:positionV>
          <wp:extent cx="4678680" cy="224409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8680" cy="2244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D72ACE" w14:textId="77777777" w:rsidR="00BB0C2E" w:rsidRDefault="00BB0C2E" w:rsidP="00BB0C2E">
    <w:pPr>
      <w:pStyle w:val="Header"/>
      <w:rPr>
        <w:rFonts w:ascii="Times New Roman" w:hAnsi="Times New Roman"/>
      </w:rPr>
    </w:pPr>
  </w:p>
  <w:p w14:paraId="1EEE7F8C" w14:textId="77777777" w:rsidR="00313B8A" w:rsidRPr="00BB0C2E" w:rsidRDefault="00313B8A" w:rsidP="00BB0C2E">
    <w:pPr>
      <w:pStyle w:val="Header"/>
    </w:pPr>
  </w:p>
  <w:bookmarkEnd w:id="1"/>
  <w:bookmarkEnd w:id="2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rPr>
        <w:rFonts w:cs="Times New Roman"/>
      </w:rPr>
    </w:lvl>
    <w:lvl w:ilvl="1">
      <w:start w:val="1"/>
      <w:numFmt w:val="decimal"/>
      <w:suff w:val="nothing"/>
      <w:lvlText w:val="%2."/>
      <w:lvlJc w:val="left"/>
      <w:rPr>
        <w:rFonts w:cs="Times New Roman"/>
      </w:rPr>
    </w:lvl>
    <w:lvl w:ilvl="2">
      <w:start w:val="1"/>
      <w:numFmt w:val="lowerLetter"/>
      <w:suff w:val="nothing"/>
      <w:lvlText w:val="(%3)"/>
      <w:lvlJc w:val="left"/>
      <w:rPr>
        <w:rFonts w:cs="Times New Roman"/>
      </w:rPr>
    </w:lvl>
    <w:lvl w:ilvl="3">
      <w:start w:val="1"/>
      <w:numFmt w:val="lowerRoman"/>
      <w:suff w:val="nothing"/>
      <w:lvlText w:val="(%4)"/>
      <w:lvlJc w:val="left"/>
      <w:rPr>
        <w:rFonts w:cs="Times New Roman"/>
      </w:rPr>
    </w:lvl>
    <w:lvl w:ilvl="4">
      <w:start w:val="1"/>
      <w:numFmt w:val="upperLetter"/>
      <w:suff w:val="nothing"/>
      <w:lvlText w:val="(%5)"/>
      <w:lvlJc w:val="left"/>
      <w:rPr>
        <w:rFonts w:cs="Times New Roman"/>
      </w:rPr>
    </w:lvl>
    <w:lvl w:ilvl="5">
      <w:start w:val="1"/>
      <w:numFmt w:val="decimal"/>
      <w:suff w:val="nothing"/>
      <w:lvlText w:val="(%6)"/>
      <w:lvlJc w:val="left"/>
      <w:rPr>
        <w:rFonts w:cs="Times New Roman"/>
      </w:rPr>
    </w:lvl>
    <w:lvl w:ilvl="6">
      <w:start w:val="1"/>
      <w:numFmt w:val="lowerLetter"/>
      <w:suff w:val="nothing"/>
      <w:lvlText w:val="%7."/>
      <w:lvlJc w:val="left"/>
      <w:rPr>
        <w:rFonts w:cs="Times New Roman"/>
      </w:rPr>
    </w:lvl>
    <w:lvl w:ilvl="7">
      <w:start w:val="1"/>
      <w:numFmt w:val="lowerLetter"/>
      <w:suff w:val="nothing"/>
      <w:lvlText w:val="(%8)"/>
      <w:lvlJc w:val="left"/>
      <w:rPr>
        <w:rFonts w:cs="Times New Roman"/>
      </w:rPr>
    </w:lvl>
    <w:lvl w:ilvl="8">
      <w:start w:val="1"/>
      <w:numFmt w:val="lowerRoman"/>
      <w:suff w:val="nothing"/>
      <w:lvlText w:val="(%9)"/>
      <w:lvlJc w:val="left"/>
      <w:rPr>
        <w:rFonts w:cs="Times New Roman"/>
      </w:rPr>
    </w:lvl>
  </w:abstractNum>
  <w:abstractNum w:abstractNumId="1">
    <w:nsid w:val="04DC2766"/>
    <w:multiLevelType w:val="hybridMultilevel"/>
    <w:tmpl w:val="8C5C4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871C3"/>
    <w:multiLevelType w:val="hybridMultilevel"/>
    <w:tmpl w:val="1C822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82BDE"/>
    <w:multiLevelType w:val="multilevel"/>
    <w:tmpl w:val="25BE6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F412B9"/>
    <w:multiLevelType w:val="hybridMultilevel"/>
    <w:tmpl w:val="E93AF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F14B87"/>
    <w:multiLevelType w:val="hybridMultilevel"/>
    <w:tmpl w:val="73AACFAC"/>
    <w:lvl w:ilvl="0" w:tplc="24D440FE">
      <w:numFmt w:val="bullet"/>
      <w:lvlText w:val="•"/>
      <w:lvlJc w:val="left"/>
      <w:pPr>
        <w:ind w:left="780" w:hanging="360"/>
      </w:pPr>
      <w:rPr>
        <w:rFonts w:ascii="Roboto" w:eastAsiaTheme="minorEastAsia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52319FF"/>
    <w:multiLevelType w:val="multilevel"/>
    <w:tmpl w:val="037642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81F41"/>
    <w:multiLevelType w:val="hybridMultilevel"/>
    <w:tmpl w:val="66B6C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362551"/>
    <w:multiLevelType w:val="hybridMultilevel"/>
    <w:tmpl w:val="A746A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10511C"/>
    <w:multiLevelType w:val="hybridMultilevel"/>
    <w:tmpl w:val="BC047D84"/>
    <w:lvl w:ilvl="0" w:tplc="24D440FE">
      <w:numFmt w:val="bullet"/>
      <w:lvlText w:val="•"/>
      <w:lvlJc w:val="left"/>
      <w:pPr>
        <w:ind w:left="720" w:hanging="360"/>
      </w:pPr>
      <w:rPr>
        <w:rFonts w:ascii="Roboto" w:eastAsiaTheme="minorEastAsia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E81D11"/>
    <w:multiLevelType w:val="multilevel"/>
    <w:tmpl w:val="742C5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9F434F"/>
    <w:multiLevelType w:val="hybridMultilevel"/>
    <w:tmpl w:val="48D2F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293B45"/>
    <w:multiLevelType w:val="hybridMultilevel"/>
    <w:tmpl w:val="1A06B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E5261D"/>
    <w:multiLevelType w:val="hybridMultilevel"/>
    <w:tmpl w:val="D64E0C70"/>
    <w:lvl w:ilvl="0" w:tplc="24D440FE">
      <w:numFmt w:val="bullet"/>
      <w:lvlText w:val="•"/>
      <w:lvlJc w:val="left"/>
      <w:pPr>
        <w:ind w:left="720" w:hanging="360"/>
      </w:pPr>
      <w:rPr>
        <w:rFonts w:ascii="Roboto" w:eastAsiaTheme="minorEastAsia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EA69E1"/>
    <w:multiLevelType w:val="hybridMultilevel"/>
    <w:tmpl w:val="519AF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2223A3"/>
    <w:multiLevelType w:val="hybridMultilevel"/>
    <w:tmpl w:val="9B8A8A5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2E4597"/>
    <w:multiLevelType w:val="hybridMultilevel"/>
    <w:tmpl w:val="FA30B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E531E6"/>
    <w:multiLevelType w:val="hybridMultilevel"/>
    <w:tmpl w:val="0CFC9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817156"/>
    <w:multiLevelType w:val="hybridMultilevel"/>
    <w:tmpl w:val="BE987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116937"/>
    <w:multiLevelType w:val="hybridMultilevel"/>
    <w:tmpl w:val="A300B3FA"/>
    <w:lvl w:ilvl="0" w:tplc="1C986EA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C1164D"/>
    <w:multiLevelType w:val="multilevel"/>
    <w:tmpl w:val="7F404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122506"/>
    <w:multiLevelType w:val="hybridMultilevel"/>
    <w:tmpl w:val="169EE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990DA5"/>
    <w:multiLevelType w:val="hybridMultilevel"/>
    <w:tmpl w:val="AA02A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AA4F7C"/>
    <w:multiLevelType w:val="hybridMultilevel"/>
    <w:tmpl w:val="3EB4F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2070EB"/>
    <w:multiLevelType w:val="multilevel"/>
    <w:tmpl w:val="8EE46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5258ED"/>
    <w:multiLevelType w:val="hybridMultilevel"/>
    <w:tmpl w:val="73DC2A50"/>
    <w:lvl w:ilvl="0" w:tplc="24D440FE">
      <w:numFmt w:val="bullet"/>
      <w:lvlText w:val="•"/>
      <w:lvlJc w:val="left"/>
      <w:pPr>
        <w:ind w:left="720" w:hanging="360"/>
      </w:pPr>
      <w:rPr>
        <w:rFonts w:ascii="Roboto" w:eastAsiaTheme="minorEastAsia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B640AA"/>
    <w:multiLevelType w:val="hybridMultilevel"/>
    <w:tmpl w:val="E4A65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741376"/>
    <w:multiLevelType w:val="hybridMultilevel"/>
    <w:tmpl w:val="B74C5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250F5D"/>
    <w:multiLevelType w:val="hybridMultilevel"/>
    <w:tmpl w:val="03764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9A546C"/>
    <w:multiLevelType w:val="hybridMultilevel"/>
    <w:tmpl w:val="E6BC7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513585"/>
    <w:multiLevelType w:val="multilevel"/>
    <w:tmpl w:val="3C6EC0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BC476E"/>
    <w:multiLevelType w:val="hybridMultilevel"/>
    <w:tmpl w:val="1B666E0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2">
    <w:nsid w:val="6CC46598"/>
    <w:multiLevelType w:val="multilevel"/>
    <w:tmpl w:val="7E3A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F6633F"/>
    <w:multiLevelType w:val="hybridMultilevel"/>
    <w:tmpl w:val="88161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193E74"/>
    <w:multiLevelType w:val="hybridMultilevel"/>
    <w:tmpl w:val="77B00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3A35C5"/>
    <w:multiLevelType w:val="hybridMultilevel"/>
    <w:tmpl w:val="A0DA3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496DC4"/>
    <w:multiLevelType w:val="hybridMultilevel"/>
    <w:tmpl w:val="AB9E5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8377D6"/>
    <w:multiLevelType w:val="hybridMultilevel"/>
    <w:tmpl w:val="28780768"/>
    <w:lvl w:ilvl="0" w:tplc="24D440FE">
      <w:numFmt w:val="bullet"/>
      <w:lvlText w:val="•"/>
      <w:lvlJc w:val="left"/>
      <w:pPr>
        <w:ind w:left="720" w:hanging="360"/>
      </w:pPr>
      <w:rPr>
        <w:rFonts w:ascii="Roboto" w:eastAsiaTheme="minorEastAsia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515261"/>
    <w:multiLevelType w:val="multilevel"/>
    <w:tmpl w:val="48D2F4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880780"/>
    <w:multiLevelType w:val="hybridMultilevel"/>
    <w:tmpl w:val="F8B0216A"/>
    <w:lvl w:ilvl="0" w:tplc="24D440FE">
      <w:numFmt w:val="bullet"/>
      <w:lvlText w:val="•"/>
      <w:lvlJc w:val="left"/>
      <w:pPr>
        <w:ind w:left="720" w:hanging="360"/>
      </w:pPr>
      <w:rPr>
        <w:rFonts w:ascii="Roboto" w:eastAsiaTheme="minorEastAsia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AE29CE"/>
    <w:multiLevelType w:val="hybridMultilevel"/>
    <w:tmpl w:val="13D2A578"/>
    <w:lvl w:ilvl="0" w:tplc="24D440FE">
      <w:numFmt w:val="bullet"/>
      <w:lvlText w:val="•"/>
      <w:lvlJc w:val="left"/>
      <w:pPr>
        <w:ind w:left="720" w:hanging="360"/>
      </w:pPr>
      <w:rPr>
        <w:rFonts w:ascii="Roboto" w:eastAsiaTheme="minorEastAsia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2"/>
  </w:num>
  <w:num w:numId="3">
    <w:abstractNumId w:val="24"/>
  </w:num>
  <w:num w:numId="4">
    <w:abstractNumId w:val="20"/>
  </w:num>
  <w:num w:numId="5">
    <w:abstractNumId w:val="3"/>
  </w:num>
  <w:num w:numId="6">
    <w:abstractNumId w:val="10"/>
  </w:num>
  <w:num w:numId="7">
    <w:abstractNumId w:val="35"/>
  </w:num>
  <w:num w:numId="8">
    <w:abstractNumId w:val="19"/>
  </w:num>
  <w:num w:numId="9">
    <w:abstractNumId w:val="18"/>
  </w:num>
  <w:num w:numId="10">
    <w:abstractNumId w:val="16"/>
  </w:num>
  <w:num w:numId="11">
    <w:abstractNumId w:val="1"/>
  </w:num>
  <w:num w:numId="12">
    <w:abstractNumId w:val="12"/>
  </w:num>
  <w:num w:numId="13">
    <w:abstractNumId w:val="30"/>
  </w:num>
  <w:num w:numId="14">
    <w:abstractNumId w:val="27"/>
  </w:num>
  <w:num w:numId="15">
    <w:abstractNumId w:val="28"/>
  </w:num>
  <w:num w:numId="16">
    <w:abstractNumId w:val="14"/>
  </w:num>
  <w:num w:numId="17">
    <w:abstractNumId w:val="11"/>
  </w:num>
  <w:num w:numId="18">
    <w:abstractNumId w:val="38"/>
  </w:num>
  <w:num w:numId="19">
    <w:abstractNumId w:val="4"/>
  </w:num>
  <w:num w:numId="20">
    <w:abstractNumId w:val="6"/>
  </w:num>
  <w:num w:numId="21">
    <w:abstractNumId w:val="34"/>
  </w:num>
  <w:num w:numId="22">
    <w:abstractNumId w:val="7"/>
  </w:num>
  <w:num w:numId="23">
    <w:abstractNumId w:val="22"/>
  </w:num>
  <w:num w:numId="24">
    <w:abstractNumId w:val="21"/>
  </w:num>
  <w:num w:numId="25">
    <w:abstractNumId w:val="29"/>
  </w:num>
  <w:num w:numId="26">
    <w:abstractNumId w:val="26"/>
  </w:num>
  <w:num w:numId="27">
    <w:abstractNumId w:val="9"/>
  </w:num>
  <w:num w:numId="28">
    <w:abstractNumId w:val="39"/>
  </w:num>
  <w:num w:numId="29">
    <w:abstractNumId w:val="37"/>
  </w:num>
  <w:num w:numId="30">
    <w:abstractNumId w:val="13"/>
  </w:num>
  <w:num w:numId="31">
    <w:abstractNumId w:val="40"/>
  </w:num>
  <w:num w:numId="32">
    <w:abstractNumId w:val="25"/>
  </w:num>
  <w:num w:numId="33">
    <w:abstractNumId w:val="5"/>
  </w:num>
  <w:num w:numId="34">
    <w:abstractNumId w:val="2"/>
  </w:num>
  <w:num w:numId="35">
    <w:abstractNumId w:val="23"/>
  </w:num>
  <w:num w:numId="36">
    <w:abstractNumId w:val="36"/>
  </w:num>
  <w:num w:numId="37">
    <w:abstractNumId w:val="15"/>
  </w:num>
  <w:num w:numId="38">
    <w:abstractNumId w:val="33"/>
  </w:num>
  <w:num w:numId="39">
    <w:abstractNumId w:val="8"/>
  </w:num>
  <w:num w:numId="40">
    <w:abstractNumId w:val="17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F1B"/>
    <w:rsid w:val="00006975"/>
    <w:rsid w:val="00007FCD"/>
    <w:rsid w:val="00032C58"/>
    <w:rsid w:val="00046147"/>
    <w:rsid w:val="00052837"/>
    <w:rsid w:val="000944B0"/>
    <w:rsid w:val="000A5161"/>
    <w:rsid w:val="000B2527"/>
    <w:rsid w:val="000B4749"/>
    <w:rsid w:val="000B6E11"/>
    <w:rsid w:val="000B75C1"/>
    <w:rsid w:val="000C05E2"/>
    <w:rsid w:val="000D173F"/>
    <w:rsid w:val="000D5C9F"/>
    <w:rsid w:val="00116152"/>
    <w:rsid w:val="00122043"/>
    <w:rsid w:val="00176169"/>
    <w:rsid w:val="00176F10"/>
    <w:rsid w:val="00180D13"/>
    <w:rsid w:val="001A0C03"/>
    <w:rsid w:val="001A3167"/>
    <w:rsid w:val="001B39B4"/>
    <w:rsid w:val="001B5783"/>
    <w:rsid w:val="001B59D4"/>
    <w:rsid w:val="001D427E"/>
    <w:rsid w:val="00230996"/>
    <w:rsid w:val="002317BC"/>
    <w:rsid w:val="002449DF"/>
    <w:rsid w:val="00246100"/>
    <w:rsid w:val="00246186"/>
    <w:rsid w:val="00250652"/>
    <w:rsid w:val="00257CAB"/>
    <w:rsid w:val="00264861"/>
    <w:rsid w:val="002B6920"/>
    <w:rsid w:val="002C5BD1"/>
    <w:rsid w:val="002D4E7D"/>
    <w:rsid w:val="002D7B4E"/>
    <w:rsid w:val="002F1997"/>
    <w:rsid w:val="00310795"/>
    <w:rsid w:val="00313B8A"/>
    <w:rsid w:val="00334AF2"/>
    <w:rsid w:val="00355CB9"/>
    <w:rsid w:val="00357C1D"/>
    <w:rsid w:val="003667BA"/>
    <w:rsid w:val="00382C6F"/>
    <w:rsid w:val="00391BDC"/>
    <w:rsid w:val="003B15B1"/>
    <w:rsid w:val="003C08C6"/>
    <w:rsid w:val="003C25ED"/>
    <w:rsid w:val="003C728C"/>
    <w:rsid w:val="003E2ECA"/>
    <w:rsid w:val="004245EC"/>
    <w:rsid w:val="004343EC"/>
    <w:rsid w:val="00443B86"/>
    <w:rsid w:val="0046623E"/>
    <w:rsid w:val="00473BD4"/>
    <w:rsid w:val="00485181"/>
    <w:rsid w:val="004B3313"/>
    <w:rsid w:val="004B446A"/>
    <w:rsid w:val="004C14C7"/>
    <w:rsid w:val="004E699D"/>
    <w:rsid w:val="004F4CF4"/>
    <w:rsid w:val="004F59DD"/>
    <w:rsid w:val="00533602"/>
    <w:rsid w:val="005408E9"/>
    <w:rsid w:val="005733ED"/>
    <w:rsid w:val="005754AA"/>
    <w:rsid w:val="0057782B"/>
    <w:rsid w:val="005A2BDC"/>
    <w:rsid w:val="005C7968"/>
    <w:rsid w:val="005F430B"/>
    <w:rsid w:val="005F4403"/>
    <w:rsid w:val="0063325B"/>
    <w:rsid w:val="00650C15"/>
    <w:rsid w:val="00671BB2"/>
    <w:rsid w:val="006B1484"/>
    <w:rsid w:val="006C3138"/>
    <w:rsid w:val="006F5D76"/>
    <w:rsid w:val="00724964"/>
    <w:rsid w:val="007444FB"/>
    <w:rsid w:val="00755B54"/>
    <w:rsid w:val="0078369B"/>
    <w:rsid w:val="00797CF3"/>
    <w:rsid w:val="007A0473"/>
    <w:rsid w:val="007C6B35"/>
    <w:rsid w:val="007D7175"/>
    <w:rsid w:val="00801D3C"/>
    <w:rsid w:val="00822041"/>
    <w:rsid w:val="00834E3C"/>
    <w:rsid w:val="00844C65"/>
    <w:rsid w:val="008762E0"/>
    <w:rsid w:val="008850A3"/>
    <w:rsid w:val="008C1A9B"/>
    <w:rsid w:val="008C2C54"/>
    <w:rsid w:val="008E09D2"/>
    <w:rsid w:val="008F1337"/>
    <w:rsid w:val="009327B0"/>
    <w:rsid w:val="009436D9"/>
    <w:rsid w:val="0096077D"/>
    <w:rsid w:val="00976E8C"/>
    <w:rsid w:val="00981F1B"/>
    <w:rsid w:val="0098215C"/>
    <w:rsid w:val="00991786"/>
    <w:rsid w:val="009A7AD8"/>
    <w:rsid w:val="009B3CC4"/>
    <w:rsid w:val="009C13CF"/>
    <w:rsid w:val="009E1B0E"/>
    <w:rsid w:val="009E3297"/>
    <w:rsid w:val="009E65D7"/>
    <w:rsid w:val="00A10534"/>
    <w:rsid w:val="00A14E7D"/>
    <w:rsid w:val="00A15D61"/>
    <w:rsid w:val="00A17B23"/>
    <w:rsid w:val="00A327D2"/>
    <w:rsid w:val="00A40D09"/>
    <w:rsid w:val="00A8052D"/>
    <w:rsid w:val="00A8781D"/>
    <w:rsid w:val="00A97504"/>
    <w:rsid w:val="00AB0EBE"/>
    <w:rsid w:val="00AD5313"/>
    <w:rsid w:val="00AE6818"/>
    <w:rsid w:val="00B04E89"/>
    <w:rsid w:val="00B1149F"/>
    <w:rsid w:val="00B11A07"/>
    <w:rsid w:val="00B20D86"/>
    <w:rsid w:val="00B2794C"/>
    <w:rsid w:val="00B37E7A"/>
    <w:rsid w:val="00B528A8"/>
    <w:rsid w:val="00B56D4F"/>
    <w:rsid w:val="00B6272F"/>
    <w:rsid w:val="00BA2CA6"/>
    <w:rsid w:val="00BB0C2E"/>
    <w:rsid w:val="00BC7A16"/>
    <w:rsid w:val="00C04CE2"/>
    <w:rsid w:val="00C26988"/>
    <w:rsid w:val="00C344F0"/>
    <w:rsid w:val="00C60AD2"/>
    <w:rsid w:val="00C70F16"/>
    <w:rsid w:val="00C73D49"/>
    <w:rsid w:val="00C77466"/>
    <w:rsid w:val="00C80021"/>
    <w:rsid w:val="00C945B9"/>
    <w:rsid w:val="00CA6561"/>
    <w:rsid w:val="00CD51B0"/>
    <w:rsid w:val="00CE4BE9"/>
    <w:rsid w:val="00D221B1"/>
    <w:rsid w:val="00D26749"/>
    <w:rsid w:val="00D80C92"/>
    <w:rsid w:val="00D8162A"/>
    <w:rsid w:val="00D86C12"/>
    <w:rsid w:val="00D91957"/>
    <w:rsid w:val="00D97CEC"/>
    <w:rsid w:val="00DA0737"/>
    <w:rsid w:val="00DA2CC2"/>
    <w:rsid w:val="00DC4BEA"/>
    <w:rsid w:val="00DD75B1"/>
    <w:rsid w:val="00DF5CA9"/>
    <w:rsid w:val="00E07682"/>
    <w:rsid w:val="00E23EC6"/>
    <w:rsid w:val="00E40933"/>
    <w:rsid w:val="00E46020"/>
    <w:rsid w:val="00E539F3"/>
    <w:rsid w:val="00E71958"/>
    <w:rsid w:val="00E7304F"/>
    <w:rsid w:val="00E8582C"/>
    <w:rsid w:val="00E96D46"/>
    <w:rsid w:val="00EA0FD1"/>
    <w:rsid w:val="00EB5674"/>
    <w:rsid w:val="00EC2A82"/>
    <w:rsid w:val="00EF7424"/>
    <w:rsid w:val="00F24305"/>
    <w:rsid w:val="00F32B72"/>
    <w:rsid w:val="00F35C2B"/>
    <w:rsid w:val="00F64B11"/>
    <w:rsid w:val="00FA66FC"/>
    <w:rsid w:val="00FD4C94"/>
    <w:rsid w:val="00FE0407"/>
    <w:rsid w:val="00FE4BC3"/>
    <w:rsid w:val="00FE7C09"/>
    <w:rsid w:val="5B9D3172"/>
    <w:rsid w:val="5FDC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7125F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EastAsia" w:hAnsi="Garamond" w:cs="Times New Roman"/>
        <w:sz w:val="26"/>
        <w:szCs w:val="26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AD2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autoRedefine/>
    <w:qFormat/>
    <w:rsid w:val="00FA66FC"/>
    <w:pPr>
      <w:keepNext/>
      <w:spacing w:line="800" w:lineRule="exact"/>
      <w:jc w:val="right"/>
      <w:outlineLvl w:val="0"/>
    </w:pPr>
    <w:rPr>
      <w:rFonts w:asciiTheme="majorHAnsi" w:hAnsiTheme="majorHAnsi" w:cs="Arial"/>
      <w:bCs/>
      <w:color w:val="A6A6A6" w:themeColor="background1" w:themeShade="A6"/>
      <w:kern w:val="32"/>
      <w:sz w:val="80"/>
      <w:szCs w:val="32"/>
    </w:rPr>
  </w:style>
  <w:style w:type="paragraph" w:styleId="Heading2">
    <w:name w:val="heading 2"/>
    <w:basedOn w:val="Normal"/>
    <w:next w:val="Normal"/>
    <w:link w:val="Heading2Char"/>
    <w:qFormat/>
    <w:rsid w:val="00FA66FC"/>
    <w:pPr>
      <w:spacing w:line="280" w:lineRule="exact"/>
      <w:jc w:val="right"/>
      <w:outlineLvl w:val="1"/>
    </w:pPr>
    <w:rPr>
      <w:rFonts w:asciiTheme="majorHAnsi" w:hAnsiTheme="majorHAnsi"/>
      <w:caps/>
      <w:color w:val="808080" w:themeColor="background1" w:themeShade="80"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FA66FC"/>
    <w:pPr>
      <w:jc w:val="right"/>
      <w:outlineLvl w:val="2"/>
    </w:pPr>
    <w:rPr>
      <w:rFonts w:asciiTheme="majorHAnsi" w:hAnsiTheme="majorHAnsi"/>
      <w:b/>
      <w:caps/>
      <w:color w:val="404040" w:themeColor="text1" w:themeTint="BF"/>
      <w:spacing w:val="4"/>
      <w:sz w:val="16"/>
      <w:szCs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1B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81F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81F1B"/>
  </w:style>
  <w:style w:type="paragraph" w:styleId="Footer">
    <w:name w:val="footer"/>
    <w:basedOn w:val="Normal"/>
    <w:link w:val="FooterChar"/>
    <w:uiPriority w:val="99"/>
    <w:unhideWhenUsed/>
    <w:rsid w:val="00981F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1F1B"/>
  </w:style>
  <w:style w:type="paragraph" w:styleId="BalloonText">
    <w:name w:val="Balloon Text"/>
    <w:basedOn w:val="Normal"/>
    <w:link w:val="BalloonTextChar"/>
    <w:uiPriority w:val="99"/>
    <w:semiHidden/>
    <w:unhideWhenUsed/>
    <w:rsid w:val="00981F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F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81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81F1B"/>
    <w:rPr>
      <w:color w:val="0000FF" w:themeColor="hyperlink"/>
      <w:u w:val="single"/>
    </w:rPr>
  </w:style>
  <w:style w:type="paragraph" w:customStyle="1" w:styleId="WP9Heading2">
    <w:name w:val="WP9_Heading 2"/>
    <w:basedOn w:val="Normal"/>
    <w:rsid w:val="00D97CEC"/>
    <w:pPr>
      <w:widowControl w:val="0"/>
      <w:spacing w:after="240"/>
      <w:ind w:firstLine="1440"/>
      <w:jc w:val="both"/>
    </w:pPr>
  </w:style>
  <w:style w:type="paragraph" w:customStyle="1" w:styleId="WP9Heading3">
    <w:name w:val="WP9_Heading 3"/>
    <w:basedOn w:val="Normal"/>
    <w:rsid w:val="00D97CEC"/>
    <w:pPr>
      <w:widowControl w:val="0"/>
      <w:spacing w:after="240"/>
      <w:ind w:firstLine="2160"/>
      <w:jc w:val="both"/>
    </w:pPr>
  </w:style>
  <w:style w:type="paragraph" w:customStyle="1" w:styleId="Bod">
    <w:name w:val="Bod"/>
    <w:basedOn w:val="Normal"/>
    <w:rsid w:val="00D97CEC"/>
    <w:pPr>
      <w:widowControl w:val="0"/>
      <w:spacing w:after="240"/>
      <w:ind w:firstLine="1440"/>
      <w:jc w:val="both"/>
    </w:pPr>
  </w:style>
  <w:style w:type="paragraph" w:customStyle="1" w:styleId="WP9Title">
    <w:name w:val="WP9_Title"/>
    <w:basedOn w:val="Normal"/>
    <w:rsid w:val="00D97CEC"/>
    <w:pPr>
      <w:widowControl w:val="0"/>
      <w:spacing w:after="600"/>
      <w:jc w:val="center"/>
    </w:pPr>
    <w:rPr>
      <w:b/>
      <w:smallCaps/>
    </w:rPr>
  </w:style>
  <w:style w:type="character" w:customStyle="1" w:styleId="Heading1Char">
    <w:name w:val="Heading 1 Char"/>
    <w:basedOn w:val="DefaultParagraphFont"/>
    <w:link w:val="Heading1"/>
    <w:rsid w:val="00FA66FC"/>
    <w:rPr>
      <w:rFonts w:asciiTheme="majorHAnsi" w:eastAsia="Times New Roman" w:hAnsiTheme="majorHAnsi" w:cs="Arial"/>
      <w:bCs/>
      <w:color w:val="A6A6A6" w:themeColor="background1" w:themeShade="A6"/>
      <w:kern w:val="32"/>
      <w:sz w:val="80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FA66FC"/>
    <w:rPr>
      <w:rFonts w:asciiTheme="majorHAnsi" w:eastAsia="Times New Roman" w:hAnsiTheme="majorHAnsi" w:cs="Times New Roman"/>
      <w:caps/>
      <w:color w:val="808080" w:themeColor="background1" w:themeShade="80"/>
      <w:lang w:eastAsia="en-US"/>
    </w:rPr>
  </w:style>
  <w:style w:type="character" w:customStyle="1" w:styleId="Heading3Char">
    <w:name w:val="Heading 3 Char"/>
    <w:basedOn w:val="DefaultParagraphFont"/>
    <w:link w:val="Heading3"/>
    <w:rsid w:val="00FA66FC"/>
    <w:rPr>
      <w:rFonts w:asciiTheme="majorHAnsi" w:eastAsia="Times New Roman" w:hAnsiTheme="majorHAnsi" w:cs="Times New Roman"/>
      <w:b/>
      <w:caps/>
      <w:color w:val="404040" w:themeColor="text1" w:themeTint="BF"/>
      <w:spacing w:val="4"/>
      <w:sz w:val="16"/>
      <w:szCs w:val="16"/>
      <w:lang w:eastAsia="en-US"/>
    </w:rPr>
  </w:style>
  <w:style w:type="paragraph" w:customStyle="1" w:styleId="ThankYou">
    <w:name w:val="Thank You"/>
    <w:basedOn w:val="Normal"/>
    <w:autoRedefine/>
    <w:qFormat/>
    <w:rsid w:val="002C5BD1"/>
    <w:pPr>
      <w:spacing w:before="200"/>
    </w:pPr>
    <w:rPr>
      <w:rFonts w:asciiTheme="minorHAnsi" w:hAnsiTheme="minorHAnsi"/>
      <w:szCs w:val="24"/>
    </w:rPr>
  </w:style>
  <w:style w:type="paragraph" w:customStyle="1" w:styleId="DateandNumber">
    <w:name w:val="Date and Number"/>
    <w:basedOn w:val="Normal"/>
    <w:qFormat/>
    <w:rsid w:val="00FA66FC"/>
    <w:pPr>
      <w:spacing w:line="264" w:lineRule="auto"/>
      <w:jc w:val="right"/>
    </w:pPr>
    <w:rPr>
      <w:rFonts w:asciiTheme="minorHAnsi" w:hAnsiTheme="minorHAnsi"/>
      <w:caps/>
      <w:color w:val="404040" w:themeColor="text1" w:themeTint="BF"/>
      <w:spacing w:val="4"/>
      <w:sz w:val="18"/>
      <w:szCs w:val="16"/>
    </w:rPr>
  </w:style>
  <w:style w:type="paragraph" w:customStyle="1" w:styleId="ContactInfo">
    <w:name w:val="Contact Info"/>
    <w:basedOn w:val="Normal"/>
    <w:qFormat/>
    <w:rsid w:val="00FA66FC"/>
    <w:pPr>
      <w:spacing w:line="280" w:lineRule="exact"/>
    </w:pPr>
    <w:rPr>
      <w:rFonts w:asciiTheme="minorHAnsi" w:hAnsiTheme="minorHAnsi"/>
      <w:color w:val="808080" w:themeColor="background1" w:themeShade="80"/>
      <w:sz w:val="22"/>
    </w:rPr>
  </w:style>
  <w:style w:type="paragraph" w:customStyle="1" w:styleId="Slogan">
    <w:name w:val="Slogan"/>
    <w:basedOn w:val="Normal"/>
    <w:qFormat/>
    <w:rsid w:val="00FA66FC"/>
    <w:rPr>
      <w:rFonts w:asciiTheme="minorHAnsi" w:hAnsiTheme="minorHAnsi"/>
      <w:i/>
      <w:color w:val="404040" w:themeColor="text1" w:themeTint="BF"/>
      <w:sz w:val="20"/>
      <w:szCs w:val="18"/>
    </w:rPr>
  </w:style>
  <w:style w:type="paragraph" w:customStyle="1" w:styleId="ColumnHeadings">
    <w:name w:val="Column Headings"/>
    <w:basedOn w:val="Normal"/>
    <w:autoRedefine/>
    <w:qFormat/>
    <w:rsid w:val="00EA0FD1"/>
    <w:pPr>
      <w:spacing w:before="20"/>
      <w:jc w:val="center"/>
    </w:pPr>
    <w:rPr>
      <w:rFonts w:asciiTheme="majorHAnsi" w:hAnsiTheme="majorHAnsi"/>
      <w:b/>
      <w:caps/>
      <w:color w:val="404040" w:themeColor="text1" w:themeTint="BF"/>
      <w:spacing w:val="4"/>
      <w:sz w:val="18"/>
      <w:szCs w:val="16"/>
    </w:rPr>
  </w:style>
  <w:style w:type="paragraph" w:customStyle="1" w:styleId="EXPIRATIONDATE">
    <w:name w:val="EXPIRATION DATE"/>
    <w:basedOn w:val="Normal"/>
    <w:qFormat/>
    <w:rsid w:val="00FA66FC"/>
    <w:pPr>
      <w:spacing w:before="200"/>
      <w:jc w:val="right"/>
    </w:pPr>
    <w:rPr>
      <w:rFonts w:asciiTheme="minorHAnsi" w:hAnsiTheme="minorHAnsi"/>
      <w:b/>
      <w:color w:val="404040" w:themeColor="text1" w:themeTint="BF"/>
      <w:sz w:val="18"/>
      <w:szCs w:val="22"/>
    </w:rPr>
  </w:style>
  <w:style w:type="paragraph" w:customStyle="1" w:styleId="SmallType">
    <w:name w:val="Small Type"/>
    <w:basedOn w:val="Normal"/>
    <w:qFormat/>
    <w:rsid w:val="00FA66FC"/>
    <w:pPr>
      <w:tabs>
        <w:tab w:val="right" w:leader="underscore" w:pos="10080"/>
      </w:tabs>
      <w:spacing w:after="120" w:line="264" w:lineRule="auto"/>
    </w:pPr>
    <w:rPr>
      <w:rFonts w:asciiTheme="minorHAnsi" w:hAnsiTheme="minorHAnsi"/>
      <w:color w:val="404040" w:themeColor="text1" w:themeTint="BF"/>
      <w:spacing w:val="4"/>
      <w:sz w:val="16"/>
      <w:szCs w:val="18"/>
    </w:rPr>
  </w:style>
  <w:style w:type="paragraph" w:customStyle="1" w:styleId="Amount">
    <w:name w:val="Amount"/>
    <w:basedOn w:val="Normal"/>
    <w:qFormat/>
    <w:rsid w:val="00FA66FC"/>
    <w:pPr>
      <w:jc w:val="right"/>
    </w:pPr>
    <w:rPr>
      <w:rFonts w:asciiTheme="minorHAnsi" w:hAnsiTheme="minorHAnsi"/>
      <w:color w:val="404040" w:themeColor="text1" w:themeTint="BF"/>
      <w:sz w:val="22"/>
      <w:szCs w:val="22"/>
    </w:rPr>
  </w:style>
  <w:style w:type="paragraph" w:customStyle="1" w:styleId="Address">
    <w:name w:val="Address"/>
    <w:basedOn w:val="Normal"/>
    <w:qFormat/>
    <w:rsid w:val="00FA66FC"/>
    <w:pPr>
      <w:spacing w:line="280" w:lineRule="exact"/>
    </w:pPr>
    <w:rPr>
      <w:rFonts w:asciiTheme="minorHAnsi" w:hAnsiTheme="minorHAnsi"/>
      <w:color w:val="404040" w:themeColor="text1" w:themeTint="BF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C796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C5BD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671BB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en-US"/>
    </w:rPr>
  </w:style>
  <w:style w:type="character" w:customStyle="1" w:styleId="apple-converted-space">
    <w:name w:val="apple-converted-space"/>
    <w:basedOn w:val="DefaultParagraphFont"/>
    <w:rsid w:val="00671BB2"/>
  </w:style>
  <w:style w:type="character" w:styleId="CommentReference">
    <w:name w:val="annotation reference"/>
    <w:basedOn w:val="DefaultParagraphFont"/>
    <w:uiPriority w:val="99"/>
    <w:semiHidden/>
    <w:unhideWhenUsed/>
    <w:rsid w:val="00B11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149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149F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49F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B1149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0944B0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CaptionNew">
    <w:name w:val="CaptionNew"/>
    <w:basedOn w:val="Normal"/>
    <w:next w:val="Normal"/>
    <w:qFormat/>
    <w:rsid w:val="00AD5313"/>
    <w:pPr>
      <w:spacing w:after="120"/>
      <w:jc w:val="right"/>
    </w:pPr>
    <w:rPr>
      <w:b/>
      <w:color w:val="ED2D49"/>
    </w:rPr>
  </w:style>
  <w:style w:type="paragraph" w:customStyle="1" w:styleId="HeaderMobLab">
    <w:name w:val="HeaderMobLab"/>
    <w:basedOn w:val="Normal"/>
    <w:next w:val="Normal"/>
    <w:qFormat/>
    <w:rsid w:val="004C14C7"/>
    <w:rPr>
      <w:rFonts w:ascii="Arial Rounded MT Bold" w:hAnsi="Arial Rounded MT Bold"/>
      <w:color w:val="ED2D49"/>
      <w:sz w:val="24"/>
      <w:szCs w:val="24"/>
    </w:rPr>
  </w:style>
  <w:style w:type="character" w:customStyle="1" w:styleId="ReferTo">
    <w:name w:val="ReferTo"/>
    <w:basedOn w:val="DefaultParagraphFont"/>
    <w:uiPriority w:val="1"/>
    <w:qFormat/>
    <w:rsid w:val="0046623E"/>
    <w:rPr>
      <w:color w:val="00899F"/>
    </w:rPr>
  </w:style>
  <w:style w:type="paragraph" w:customStyle="1" w:styleId="EachGame">
    <w:name w:val="EachGame"/>
    <w:basedOn w:val="Normal"/>
    <w:qFormat/>
    <w:rsid w:val="009E1B0E"/>
    <w:pPr>
      <w:spacing w:after="120"/>
      <w:ind w:left="720" w:hanging="720"/>
    </w:pPr>
    <w:rPr>
      <w:shd w:val="clear" w:color="auto" w:fill="FFFFFF"/>
    </w:rPr>
  </w:style>
  <w:style w:type="character" w:customStyle="1" w:styleId="Italicized">
    <w:name w:val="Italicized"/>
    <w:basedOn w:val="DefaultParagraphFont"/>
    <w:uiPriority w:val="1"/>
    <w:qFormat/>
    <w:rsid w:val="00A8781D"/>
    <w:rPr>
      <w:rFonts w:ascii="Roboto Medium" w:hAnsi="Roboto Medium"/>
      <w:b w:val="0"/>
      <w:i w:val="0"/>
    </w:rPr>
  </w:style>
  <w:style w:type="paragraph" w:customStyle="1" w:styleId="TopicTitle">
    <w:name w:val="TopicTitle"/>
    <w:basedOn w:val="Normal"/>
    <w:next w:val="Normal"/>
    <w:qFormat/>
    <w:rsid w:val="00A8781D"/>
    <w:pPr>
      <w:spacing w:before="120"/>
    </w:pPr>
    <w:rPr>
      <w:rFonts w:ascii="Roboto Medium" w:eastAsia="Times New Roman" w:hAnsi="Roboto Medium"/>
      <w:color w:val="EE2A49"/>
      <w:sz w:val="28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EastAsia" w:hAnsi="Garamond" w:cs="Times New Roman"/>
        <w:sz w:val="26"/>
        <w:szCs w:val="26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AD2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autoRedefine/>
    <w:qFormat/>
    <w:rsid w:val="00FA66FC"/>
    <w:pPr>
      <w:keepNext/>
      <w:spacing w:line="800" w:lineRule="exact"/>
      <w:jc w:val="right"/>
      <w:outlineLvl w:val="0"/>
    </w:pPr>
    <w:rPr>
      <w:rFonts w:asciiTheme="majorHAnsi" w:hAnsiTheme="majorHAnsi" w:cs="Arial"/>
      <w:bCs/>
      <w:color w:val="A6A6A6" w:themeColor="background1" w:themeShade="A6"/>
      <w:kern w:val="32"/>
      <w:sz w:val="80"/>
      <w:szCs w:val="32"/>
    </w:rPr>
  </w:style>
  <w:style w:type="paragraph" w:styleId="Heading2">
    <w:name w:val="heading 2"/>
    <w:basedOn w:val="Normal"/>
    <w:next w:val="Normal"/>
    <w:link w:val="Heading2Char"/>
    <w:qFormat/>
    <w:rsid w:val="00FA66FC"/>
    <w:pPr>
      <w:spacing w:line="280" w:lineRule="exact"/>
      <w:jc w:val="right"/>
      <w:outlineLvl w:val="1"/>
    </w:pPr>
    <w:rPr>
      <w:rFonts w:asciiTheme="majorHAnsi" w:hAnsiTheme="majorHAnsi"/>
      <w:caps/>
      <w:color w:val="808080" w:themeColor="background1" w:themeShade="80"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FA66FC"/>
    <w:pPr>
      <w:jc w:val="right"/>
      <w:outlineLvl w:val="2"/>
    </w:pPr>
    <w:rPr>
      <w:rFonts w:asciiTheme="majorHAnsi" w:hAnsiTheme="majorHAnsi"/>
      <w:b/>
      <w:caps/>
      <w:color w:val="404040" w:themeColor="text1" w:themeTint="BF"/>
      <w:spacing w:val="4"/>
      <w:sz w:val="16"/>
      <w:szCs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1B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81F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81F1B"/>
  </w:style>
  <w:style w:type="paragraph" w:styleId="Footer">
    <w:name w:val="footer"/>
    <w:basedOn w:val="Normal"/>
    <w:link w:val="FooterChar"/>
    <w:uiPriority w:val="99"/>
    <w:unhideWhenUsed/>
    <w:rsid w:val="00981F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1F1B"/>
  </w:style>
  <w:style w:type="paragraph" w:styleId="BalloonText">
    <w:name w:val="Balloon Text"/>
    <w:basedOn w:val="Normal"/>
    <w:link w:val="BalloonTextChar"/>
    <w:uiPriority w:val="99"/>
    <w:semiHidden/>
    <w:unhideWhenUsed/>
    <w:rsid w:val="00981F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F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81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81F1B"/>
    <w:rPr>
      <w:color w:val="0000FF" w:themeColor="hyperlink"/>
      <w:u w:val="single"/>
    </w:rPr>
  </w:style>
  <w:style w:type="paragraph" w:customStyle="1" w:styleId="WP9Heading2">
    <w:name w:val="WP9_Heading 2"/>
    <w:basedOn w:val="Normal"/>
    <w:rsid w:val="00D97CEC"/>
    <w:pPr>
      <w:widowControl w:val="0"/>
      <w:spacing w:after="240"/>
      <w:ind w:firstLine="1440"/>
      <w:jc w:val="both"/>
    </w:pPr>
  </w:style>
  <w:style w:type="paragraph" w:customStyle="1" w:styleId="WP9Heading3">
    <w:name w:val="WP9_Heading 3"/>
    <w:basedOn w:val="Normal"/>
    <w:rsid w:val="00D97CEC"/>
    <w:pPr>
      <w:widowControl w:val="0"/>
      <w:spacing w:after="240"/>
      <w:ind w:firstLine="2160"/>
      <w:jc w:val="both"/>
    </w:pPr>
  </w:style>
  <w:style w:type="paragraph" w:customStyle="1" w:styleId="Bod">
    <w:name w:val="Bod"/>
    <w:basedOn w:val="Normal"/>
    <w:rsid w:val="00D97CEC"/>
    <w:pPr>
      <w:widowControl w:val="0"/>
      <w:spacing w:after="240"/>
      <w:ind w:firstLine="1440"/>
      <w:jc w:val="both"/>
    </w:pPr>
  </w:style>
  <w:style w:type="paragraph" w:customStyle="1" w:styleId="WP9Title">
    <w:name w:val="WP9_Title"/>
    <w:basedOn w:val="Normal"/>
    <w:rsid w:val="00D97CEC"/>
    <w:pPr>
      <w:widowControl w:val="0"/>
      <w:spacing w:after="600"/>
      <w:jc w:val="center"/>
    </w:pPr>
    <w:rPr>
      <w:b/>
      <w:smallCaps/>
    </w:rPr>
  </w:style>
  <w:style w:type="character" w:customStyle="1" w:styleId="Heading1Char">
    <w:name w:val="Heading 1 Char"/>
    <w:basedOn w:val="DefaultParagraphFont"/>
    <w:link w:val="Heading1"/>
    <w:rsid w:val="00FA66FC"/>
    <w:rPr>
      <w:rFonts w:asciiTheme="majorHAnsi" w:eastAsia="Times New Roman" w:hAnsiTheme="majorHAnsi" w:cs="Arial"/>
      <w:bCs/>
      <w:color w:val="A6A6A6" w:themeColor="background1" w:themeShade="A6"/>
      <w:kern w:val="32"/>
      <w:sz w:val="80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FA66FC"/>
    <w:rPr>
      <w:rFonts w:asciiTheme="majorHAnsi" w:eastAsia="Times New Roman" w:hAnsiTheme="majorHAnsi" w:cs="Times New Roman"/>
      <w:caps/>
      <w:color w:val="808080" w:themeColor="background1" w:themeShade="80"/>
      <w:lang w:eastAsia="en-US"/>
    </w:rPr>
  </w:style>
  <w:style w:type="character" w:customStyle="1" w:styleId="Heading3Char">
    <w:name w:val="Heading 3 Char"/>
    <w:basedOn w:val="DefaultParagraphFont"/>
    <w:link w:val="Heading3"/>
    <w:rsid w:val="00FA66FC"/>
    <w:rPr>
      <w:rFonts w:asciiTheme="majorHAnsi" w:eastAsia="Times New Roman" w:hAnsiTheme="majorHAnsi" w:cs="Times New Roman"/>
      <w:b/>
      <w:caps/>
      <w:color w:val="404040" w:themeColor="text1" w:themeTint="BF"/>
      <w:spacing w:val="4"/>
      <w:sz w:val="16"/>
      <w:szCs w:val="16"/>
      <w:lang w:eastAsia="en-US"/>
    </w:rPr>
  </w:style>
  <w:style w:type="paragraph" w:customStyle="1" w:styleId="ThankYou">
    <w:name w:val="Thank You"/>
    <w:basedOn w:val="Normal"/>
    <w:autoRedefine/>
    <w:qFormat/>
    <w:rsid w:val="002C5BD1"/>
    <w:pPr>
      <w:spacing w:before="200"/>
    </w:pPr>
    <w:rPr>
      <w:rFonts w:asciiTheme="minorHAnsi" w:hAnsiTheme="minorHAnsi"/>
      <w:szCs w:val="24"/>
    </w:rPr>
  </w:style>
  <w:style w:type="paragraph" w:customStyle="1" w:styleId="DateandNumber">
    <w:name w:val="Date and Number"/>
    <w:basedOn w:val="Normal"/>
    <w:qFormat/>
    <w:rsid w:val="00FA66FC"/>
    <w:pPr>
      <w:spacing w:line="264" w:lineRule="auto"/>
      <w:jc w:val="right"/>
    </w:pPr>
    <w:rPr>
      <w:rFonts w:asciiTheme="minorHAnsi" w:hAnsiTheme="minorHAnsi"/>
      <w:caps/>
      <w:color w:val="404040" w:themeColor="text1" w:themeTint="BF"/>
      <w:spacing w:val="4"/>
      <w:sz w:val="18"/>
      <w:szCs w:val="16"/>
    </w:rPr>
  </w:style>
  <w:style w:type="paragraph" w:customStyle="1" w:styleId="ContactInfo">
    <w:name w:val="Contact Info"/>
    <w:basedOn w:val="Normal"/>
    <w:qFormat/>
    <w:rsid w:val="00FA66FC"/>
    <w:pPr>
      <w:spacing w:line="280" w:lineRule="exact"/>
    </w:pPr>
    <w:rPr>
      <w:rFonts w:asciiTheme="minorHAnsi" w:hAnsiTheme="minorHAnsi"/>
      <w:color w:val="808080" w:themeColor="background1" w:themeShade="80"/>
      <w:sz w:val="22"/>
    </w:rPr>
  </w:style>
  <w:style w:type="paragraph" w:customStyle="1" w:styleId="Slogan">
    <w:name w:val="Slogan"/>
    <w:basedOn w:val="Normal"/>
    <w:qFormat/>
    <w:rsid w:val="00FA66FC"/>
    <w:rPr>
      <w:rFonts w:asciiTheme="minorHAnsi" w:hAnsiTheme="minorHAnsi"/>
      <w:i/>
      <w:color w:val="404040" w:themeColor="text1" w:themeTint="BF"/>
      <w:sz w:val="20"/>
      <w:szCs w:val="18"/>
    </w:rPr>
  </w:style>
  <w:style w:type="paragraph" w:customStyle="1" w:styleId="ColumnHeadings">
    <w:name w:val="Column Headings"/>
    <w:basedOn w:val="Normal"/>
    <w:autoRedefine/>
    <w:qFormat/>
    <w:rsid w:val="00EA0FD1"/>
    <w:pPr>
      <w:spacing w:before="20"/>
      <w:jc w:val="center"/>
    </w:pPr>
    <w:rPr>
      <w:rFonts w:asciiTheme="majorHAnsi" w:hAnsiTheme="majorHAnsi"/>
      <w:b/>
      <w:caps/>
      <w:color w:val="404040" w:themeColor="text1" w:themeTint="BF"/>
      <w:spacing w:val="4"/>
      <w:sz w:val="18"/>
      <w:szCs w:val="16"/>
    </w:rPr>
  </w:style>
  <w:style w:type="paragraph" w:customStyle="1" w:styleId="EXPIRATIONDATE">
    <w:name w:val="EXPIRATION DATE"/>
    <w:basedOn w:val="Normal"/>
    <w:qFormat/>
    <w:rsid w:val="00FA66FC"/>
    <w:pPr>
      <w:spacing w:before="200"/>
      <w:jc w:val="right"/>
    </w:pPr>
    <w:rPr>
      <w:rFonts w:asciiTheme="minorHAnsi" w:hAnsiTheme="minorHAnsi"/>
      <w:b/>
      <w:color w:val="404040" w:themeColor="text1" w:themeTint="BF"/>
      <w:sz w:val="18"/>
      <w:szCs w:val="22"/>
    </w:rPr>
  </w:style>
  <w:style w:type="paragraph" w:customStyle="1" w:styleId="SmallType">
    <w:name w:val="Small Type"/>
    <w:basedOn w:val="Normal"/>
    <w:qFormat/>
    <w:rsid w:val="00FA66FC"/>
    <w:pPr>
      <w:tabs>
        <w:tab w:val="right" w:leader="underscore" w:pos="10080"/>
      </w:tabs>
      <w:spacing w:after="120" w:line="264" w:lineRule="auto"/>
    </w:pPr>
    <w:rPr>
      <w:rFonts w:asciiTheme="minorHAnsi" w:hAnsiTheme="minorHAnsi"/>
      <w:color w:val="404040" w:themeColor="text1" w:themeTint="BF"/>
      <w:spacing w:val="4"/>
      <w:sz w:val="16"/>
      <w:szCs w:val="18"/>
    </w:rPr>
  </w:style>
  <w:style w:type="paragraph" w:customStyle="1" w:styleId="Amount">
    <w:name w:val="Amount"/>
    <w:basedOn w:val="Normal"/>
    <w:qFormat/>
    <w:rsid w:val="00FA66FC"/>
    <w:pPr>
      <w:jc w:val="right"/>
    </w:pPr>
    <w:rPr>
      <w:rFonts w:asciiTheme="minorHAnsi" w:hAnsiTheme="minorHAnsi"/>
      <w:color w:val="404040" w:themeColor="text1" w:themeTint="BF"/>
      <w:sz w:val="22"/>
      <w:szCs w:val="22"/>
    </w:rPr>
  </w:style>
  <w:style w:type="paragraph" w:customStyle="1" w:styleId="Address">
    <w:name w:val="Address"/>
    <w:basedOn w:val="Normal"/>
    <w:qFormat/>
    <w:rsid w:val="00FA66FC"/>
    <w:pPr>
      <w:spacing w:line="280" w:lineRule="exact"/>
    </w:pPr>
    <w:rPr>
      <w:rFonts w:asciiTheme="minorHAnsi" w:hAnsiTheme="minorHAnsi"/>
      <w:color w:val="404040" w:themeColor="text1" w:themeTint="BF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C796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C5BD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671BB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en-US"/>
    </w:rPr>
  </w:style>
  <w:style w:type="character" w:customStyle="1" w:styleId="apple-converted-space">
    <w:name w:val="apple-converted-space"/>
    <w:basedOn w:val="DefaultParagraphFont"/>
    <w:rsid w:val="00671BB2"/>
  </w:style>
  <w:style w:type="character" w:styleId="CommentReference">
    <w:name w:val="annotation reference"/>
    <w:basedOn w:val="DefaultParagraphFont"/>
    <w:uiPriority w:val="99"/>
    <w:semiHidden/>
    <w:unhideWhenUsed/>
    <w:rsid w:val="00B11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149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149F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49F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B1149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0944B0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CaptionNew">
    <w:name w:val="CaptionNew"/>
    <w:basedOn w:val="Normal"/>
    <w:next w:val="Normal"/>
    <w:qFormat/>
    <w:rsid w:val="00AD5313"/>
    <w:pPr>
      <w:spacing w:after="120"/>
      <w:jc w:val="right"/>
    </w:pPr>
    <w:rPr>
      <w:b/>
      <w:color w:val="ED2D49"/>
    </w:rPr>
  </w:style>
  <w:style w:type="paragraph" w:customStyle="1" w:styleId="HeaderMobLab">
    <w:name w:val="HeaderMobLab"/>
    <w:basedOn w:val="Normal"/>
    <w:next w:val="Normal"/>
    <w:qFormat/>
    <w:rsid w:val="004C14C7"/>
    <w:rPr>
      <w:rFonts w:ascii="Arial Rounded MT Bold" w:hAnsi="Arial Rounded MT Bold"/>
      <w:color w:val="ED2D49"/>
      <w:sz w:val="24"/>
      <w:szCs w:val="24"/>
    </w:rPr>
  </w:style>
  <w:style w:type="character" w:customStyle="1" w:styleId="ReferTo">
    <w:name w:val="ReferTo"/>
    <w:basedOn w:val="DefaultParagraphFont"/>
    <w:uiPriority w:val="1"/>
    <w:qFormat/>
    <w:rsid w:val="0046623E"/>
    <w:rPr>
      <w:color w:val="00899F"/>
    </w:rPr>
  </w:style>
  <w:style w:type="paragraph" w:customStyle="1" w:styleId="EachGame">
    <w:name w:val="EachGame"/>
    <w:basedOn w:val="Normal"/>
    <w:qFormat/>
    <w:rsid w:val="009E1B0E"/>
    <w:pPr>
      <w:spacing w:after="120"/>
      <w:ind w:left="720" w:hanging="720"/>
    </w:pPr>
    <w:rPr>
      <w:shd w:val="clear" w:color="auto" w:fill="FFFFFF"/>
    </w:rPr>
  </w:style>
  <w:style w:type="character" w:customStyle="1" w:styleId="Italicized">
    <w:name w:val="Italicized"/>
    <w:basedOn w:val="DefaultParagraphFont"/>
    <w:uiPriority w:val="1"/>
    <w:qFormat/>
    <w:rsid w:val="00A8781D"/>
    <w:rPr>
      <w:rFonts w:ascii="Roboto Medium" w:hAnsi="Roboto Medium"/>
      <w:b w:val="0"/>
      <w:i w:val="0"/>
    </w:rPr>
  </w:style>
  <w:style w:type="paragraph" w:customStyle="1" w:styleId="TopicTitle">
    <w:name w:val="TopicTitle"/>
    <w:basedOn w:val="Normal"/>
    <w:next w:val="Normal"/>
    <w:qFormat/>
    <w:rsid w:val="00A8781D"/>
    <w:pPr>
      <w:spacing w:before="120"/>
    </w:pPr>
    <w:rPr>
      <w:rFonts w:ascii="Roboto Medium" w:eastAsia="Times New Roman" w:hAnsi="Roboto Medium"/>
      <w:color w:val="EE2A49"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blab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bL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446</Words>
  <Characters>2745</Characters>
  <Application>Microsoft Macintosh Word</Application>
  <DocSecurity>0</DocSecurity>
  <Lines>78</Lines>
  <Paragraphs>66</Paragraphs>
  <ScaleCrop>false</ScaleCrop>
  <Manager/>
  <Company>MobLab, Inc.</Company>
  <LinksUpToDate>false</LinksUpToDate>
  <CharactersWithSpaces>3125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MobLab Games For Principles of Microeconomics</dc:title>
  <dc:subject/>
  <dc:creator>Robert Gazzale, PhD</dc:creator>
  <cp:keywords/>
  <dc:description/>
  <cp:lastModifiedBy>jeff stehney</cp:lastModifiedBy>
  <cp:revision>10</cp:revision>
  <cp:lastPrinted>2015-08-03T18:27:00Z</cp:lastPrinted>
  <dcterms:created xsi:type="dcterms:W3CDTF">2017-08-02T21:34:00Z</dcterms:created>
  <dcterms:modified xsi:type="dcterms:W3CDTF">2018-04-03T17:54:00Z</dcterms:modified>
  <cp:category/>
</cp:coreProperties>
</file>