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6E6BB3" w14:paraId="5BA70611" w14:textId="77777777" w:rsidTr="00F24305">
        <w:trPr>
          <w:trHeight w:val="600"/>
        </w:trPr>
        <w:tc>
          <w:tcPr>
            <w:tcW w:w="9716" w:type="dxa"/>
            <w:tcBorders>
              <w:bottom w:val="single" w:sz="4" w:space="0" w:color="D9D9D9" w:themeColor="background1" w:themeShade="D9"/>
            </w:tcBorders>
            <w:shd w:val="clear" w:color="auto" w:fill="FFFFFF"/>
            <w:noWrap/>
            <w:vAlign w:val="bottom"/>
          </w:tcPr>
          <w:p w14:paraId="20A7AD10" w14:textId="748980A1" w:rsidR="00F24305" w:rsidRPr="006E6BB3" w:rsidRDefault="005408E9" w:rsidP="00F24305">
            <w:pPr>
              <w:pStyle w:val="Heading1"/>
              <w:tabs>
                <w:tab w:val="left" w:pos="4333"/>
              </w:tabs>
              <w:spacing w:line="240" w:lineRule="auto"/>
              <w:ind w:right="-2900"/>
              <w:jc w:val="left"/>
              <w:outlineLvl w:val="0"/>
              <w:rPr>
                <w:rFonts w:ascii="Lato Regular" w:hAnsi="Lato Regular"/>
                <w:sz w:val="40"/>
                <w:szCs w:val="40"/>
              </w:rPr>
            </w:pPr>
            <w:bookmarkStart w:id="0" w:name="_GoBack"/>
            <w:bookmarkEnd w:id="0"/>
            <w:r w:rsidRPr="006E6BB3">
              <w:rPr>
                <w:rFonts w:ascii="Lato Regular" w:hAnsi="Lato Regular"/>
                <w:sz w:val="40"/>
                <w:szCs w:val="40"/>
              </w:rPr>
              <w:t>Intermediate</w:t>
            </w:r>
            <w:r w:rsidR="00F24305" w:rsidRPr="006E6BB3">
              <w:rPr>
                <w:rFonts w:ascii="Lato Regular" w:hAnsi="Lato Regular"/>
                <w:sz w:val="40"/>
                <w:szCs w:val="40"/>
              </w:rPr>
              <w:t xml:space="preserve"> Microeconomics</w:t>
            </w:r>
          </w:p>
        </w:tc>
      </w:tr>
    </w:tbl>
    <w:p w14:paraId="42646E86" w14:textId="5F65A88B"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Market Equilibrium and the Effect of Market Interventions</w:t>
      </w:r>
    </w:p>
    <w:p w14:paraId="21F0DBC1" w14:textId="77777777" w:rsidR="005408E9" w:rsidRPr="006E6BB3" w:rsidRDefault="005408E9" w:rsidP="005408E9">
      <w:pPr>
        <w:rPr>
          <w:rFonts w:ascii="Lato Regular" w:hAnsi="Lato Regular"/>
          <w:sz w:val="24"/>
          <w:szCs w:val="24"/>
        </w:rPr>
      </w:pPr>
      <w:r w:rsidRPr="006E6BB3">
        <w:rPr>
          <w:rStyle w:val="Italicized"/>
          <w:rFonts w:ascii="Lato Regular" w:hAnsi="Lato Regular"/>
          <w:sz w:val="24"/>
          <w:szCs w:val="24"/>
        </w:rPr>
        <w:t>MobLab Game:</w:t>
      </w:r>
      <w:r w:rsidRPr="006E6BB3">
        <w:rPr>
          <w:rFonts w:ascii="Lato Regular" w:hAnsi="Lato Regular"/>
          <w:sz w:val="24"/>
          <w:szCs w:val="24"/>
        </w:rPr>
        <w:t xml:space="preserve"> Competitive Market</w:t>
      </w:r>
    </w:p>
    <w:p w14:paraId="302B431F"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06BAC519" w14:textId="77777777" w:rsidR="005408E9" w:rsidRPr="006E6BB3" w:rsidRDefault="005408E9" w:rsidP="004E3B1B">
      <w:pPr>
        <w:pStyle w:val="ListParagraph"/>
        <w:numPr>
          <w:ilvl w:val="0"/>
          <w:numId w:val="16"/>
        </w:numPr>
        <w:spacing w:after="80"/>
        <w:rPr>
          <w:rFonts w:ascii="Lato Regular" w:hAnsi="Lato Regular"/>
          <w:sz w:val="24"/>
          <w:szCs w:val="24"/>
        </w:rPr>
      </w:pPr>
      <w:r w:rsidRPr="006E6BB3">
        <w:rPr>
          <w:rFonts w:ascii="Lato Regular" w:hAnsi="Lato Regular"/>
          <w:sz w:val="24"/>
          <w:szCs w:val="24"/>
        </w:rPr>
        <w:t xml:space="preserve">Experience the “invisible hand” of the market; individual profit maximization leads to competitive-market equilibrium. </w:t>
      </w:r>
    </w:p>
    <w:p w14:paraId="4627F279" w14:textId="77777777" w:rsidR="005408E9" w:rsidRPr="006E6BB3" w:rsidRDefault="005408E9" w:rsidP="004E3B1B">
      <w:pPr>
        <w:pStyle w:val="ListParagraph"/>
        <w:numPr>
          <w:ilvl w:val="0"/>
          <w:numId w:val="16"/>
        </w:numPr>
        <w:spacing w:after="80"/>
        <w:rPr>
          <w:rFonts w:ascii="Lato Regular" w:hAnsi="Lato Regular"/>
          <w:sz w:val="24"/>
          <w:szCs w:val="24"/>
        </w:rPr>
      </w:pPr>
      <w:r w:rsidRPr="006E6BB3">
        <w:rPr>
          <w:rFonts w:ascii="Lato Regular" w:hAnsi="Lato Regular"/>
          <w:sz w:val="24"/>
          <w:szCs w:val="24"/>
        </w:rPr>
        <w:t xml:space="preserve">Show that the competitive-market equilibrium maximizes total surplus (absent external costs or benefits). </w:t>
      </w:r>
    </w:p>
    <w:p w14:paraId="058DF41C" w14:textId="77777777" w:rsidR="005408E9" w:rsidRPr="006E6BB3" w:rsidRDefault="005408E9" w:rsidP="004E3B1B">
      <w:pPr>
        <w:pStyle w:val="ListParagraph"/>
        <w:numPr>
          <w:ilvl w:val="0"/>
          <w:numId w:val="16"/>
        </w:numPr>
        <w:spacing w:after="80"/>
        <w:rPr>
          <w:rFonts w:ascii="Lato Regular" w:hAnsi="Lato Regular"/>
          <w:sz w:val="24"/>
          <w:szCs w:val="24"/>
        </w:rPr>
      </w:pPr>
      <w:r w:rsidRPr="006E6BB3">
        <w:rPr>
          <w:rFonts w:ascii="Lato Regular" w:hAnsi="Lato Regular"/>
          <w:sz w:val="24"/>
          <w:szCs w:val="24"/>
        </w:rPr>
        <w:t xml:space="preserve">Explore the equilibrium effects of either supply or demand shifts. </w:t>
      </w:r>
    </w:p>
    <w:p w14:paraId="31DA9C15" w14:textId="77777777" w:rsidR="005408E9" w:rsidRPr="006E6BB3" w:rsidRDefault="005408E9" w:rsidP="004E3B1B">
      <w:pPr>
        <w:pStyle w:val="ListParagraph"/>
        <w:numPr>
          <w:ilvl w:val="0"/>
          <w:numId w:val="16"/>
        </w:numPr>
        <w:spacing w:after="80"/>
        <w:rPr>
          <w:rFonts w:ascii="Lato Regular" w:hAnsi="Lato Regular"/>
          <w:sz w:val="24"/>
          <w:szCs w:val="24"/>
        </w:rPr>
      </w:pPr>
      <w:r w:rsidRPr="006E6BB3">
        <w:rPr>
          <w:rFonts w:ascii="Lato Regular" w:hAnsi="Lato Regular"/>
          <w:sz w:val="24"/>
          <w:szCs w:val="24"/>
        </w:rPr>
        <w:t>Demonstrate the equilibrium and surplus effects of common government interventions: per-unit taxes and subsidies, price ceilings and floors.</w:t>
      </w:r>
    </w:p>
    <w:p w14:paraId="2AA2972A" w14:textId="77777777"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Utility Maximization</w:t>
      </w:r>
    </w:p>
    <w:p w14:paraId="3A8DEF50" w14:textId="77777777" w:rsidR="005408E9" w:rsidRPr="006E6BB3" w:rsidRDefault="005408E9" w:rsidP="005408E9">
      <w:pPr>
        <w:rPr>
          <w:rFonts w:ascii="Lato Regular" w:hAnsi="Lato Regular"/>
          <w:sz w:val="24"/>
          <w:szCs w:val="24"/>
        </w:rPr>
      </w:pPr>
      <w:r w:rsidRPr="006E6BB3">
        <w:rPr>
          <w:rStyle w:val="Italicized"/>
          <w:rFonts w:ascii="Lato Regular" w:hAnsi="Lato Regular"/>
          <w:sz w:val="24"/>
          <w:szCs w:val="24"/>
        </w:rPr>
        <w:t>MobLab Game:</w:t>
      </w:r>
      <w:r w:rsidRPr="006E6BB3">
        <w:rPr>
          <w:rFonts w:ascii="Lato Regular" w:hAnsi="Lato Regular"/>
          <w:sz w:val="24"/>
          <w:szCs w:val="24"/>
        </w:rPr>
        <w:t xml:space="preserve"> Consumer Choice: Cobb-Douglas</w:t>
      </w:r>
    </w:p>
    <w:p w14:paraId="7222ADB8"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376F6DFF" w14:textId="77777777" w:rsidR="005408E9" w:rsidRPr="006E6BB3" w:rsidRDefault="005408E9" w:rsidP="004E3B1B">
      <w:pPr>
        <w:pStyle w:val="ListParagraph"/>
        <w:numPr>
          <w:ilvl w:val="0"/>
          <w:numId w:val="17"/>
        </w:numPr>
        <w:spacing w:after="80"/>
        <w:rPr>
          <w:rFonts w:ascii="Lato Regular" w:hAnsi="Lato Regular"/>
          <w:sz w:val="24"/>
          <w:szCs w:val="24"/>
        </w:rPr>
      </w:pPr>
      <w:r w:rsidRPr="006E6BB3">
        <w:rPr>
          <w:rFonts w:ascii="Lato Regular" w:hAnsi="Lato Regular" w:cs="Arial"/>
          <w:sz w:val="24"/>
          <w:szCs w:val="24"/>
        </w:rPr>
        <w:t>When allocating a fixed budget, sequentially choosing the item offering the highest marginal utility per dollar will generally lead to the utility-maximizing budget allocation.</w:t>
      </w:r>
    </w:p>
    <w:p w14:paraId="48DB96BE" w14:textId="77777777" w:rsidR="005408E9" w:rsidRPr="006E6BB3" w:rsidRDefault="005408E9" w:rsidP="004E3B1B">
      <w:pPr>
        <w:pStyle w:val="ListParagraph"/>
        <w:numPr>
          <w:ilvl w:val="0"/>
          <w:numId w:val="17"/>
        </w:numPr>
        <w:spacing w:after="80"/>
        <w:rPr>
          <w:rFonts w:ascii="Lato Regular" w:hAnsi="Lato Regular"/>
          <w:sz w:val="24"/>
          <w:szCs w:val="24"/>
        </w:rPr>
      </w:pPr>
      <w:r w:rsidRPr="006E6BB3">
        <w:rPr>
          <w:rFonts w:ascii="Lato Regular" w:hAnsi="Lato Regular" w:cs="Arial"/>
          <w:sz w:val="24"/>
          <w:szCs w:val="24"/>
        </w:rPr>
        <w:t>Students will gain familiarity with some of the implications of the Cobb Douglas utility function, including the result that an item’s optimal budget share is equal the ratio of its exponent to the sum of all exponents.</w:t>
      </w:r>
    </w:p>
    <w:p w14:paraId="2B32DF53" w14:textId="77777777" w:rsidR="005408E9" w:rsidRPr="006E6BB3" w:rsidRDefault="005408E9" w:rsidP="004E3B1B">
      <w:pPr>
        <w:pStyle w:val="ListParagraph"/>
        <w:numPr>
          <w:ilvl w:val="0"/>
          <w:numId w:val="17"/>
        </w:numPr>
        <w:spacing w:after="80"/>
        <w:rPr>
          <w:rFonts w:ascii="Lato Regular" w:hAnsi="Lato Regular"/>
          <w:sz w:val="24"/>
          <w:szCs w:val="24"/>
        </w:rPr>
      </w:pPr>
      <w:r w:rsidRPr="006E6BB3">
        <w:rPr>
          <w:rFonts w:ascii="Lato Regular" w:hAnsi="Lato Regular" w:cs="Arial"/>
          <w:sz w:val="24"/>
          <w:szCs w:val="24"/>
        </w:rPr>
        <w:t>A monotonic transformation of a utility function does not affect the utility-maximizing consumption bundle.</w:t>
      </w:r>
    </w:p>
    <w:p w14:paraId="59AE46FF" w14:textId="77777777"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Oligopolies</w:t>
      </w:r>
    </w:p>
    <w:p w14:paraId="0DE6884B"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MobLab Game: Cournot</w:t>
      </w:r>
    </w:p>
    <w:p w14:paraId="60076F0D"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183C1C58" w14:textId="77777777" w:rsidR="005408E9" w:rsidRPr="006E6BB3" w:rsidRDefault="005408E9" w:rsidP="004E3B1B">
      <w:pPr>
        <w:pStyle w:val="ListParagraph"/>
        <w:numPr>
          <w:ilvl w:val="0"/>
          <w:numId w:val="12"/>
        </w:numPr>
        <w:spacing w:after="80"/>
        <w:rPr>
          <w:rFonts w:ascii="Lato Regular" w:hAnsi="Lato Regular"/>
          <w:sz w:val="24"/>
          <w:szCs w:val="24"/>
        </w:rPr>
      </w:pPr>
      <w:r w:rsidRPr="006E6BB3">
        <w:rPr>
          <w:rFonts w:ascii="Lato Regular" w:hAnsi="Lato Regular"/>
          <w:sz w:val="24"/>
          <w:szCs w:val="24"/>
        </w:rPr>
        <w:t>Experience the interaction of profit maximization and payoff interdependence.</w:t>
      </w:r>
    </w:p>
    <w:p w14:paraId="55180E8B" w14:textId="77777777" w:rsidR="005408E9" w:rsidRPr="006E6BB3" w:rsidRDefault="005408E9" w:rsidP="004E3B1B">
      <w:pPr>
        <w:pStyle w:val="ListParagraph"/>
        <w:numPr>
          <w:ilvl w:val="0"/>
          <w:numId w:val="12"/>
        </w:numPr>
        <w:spacing w:after="80"/>
        <w:rPr>
          <w:rFonts w:ascii="Lato Regular" w:hAnsi="Lato Regular"/>
          <w:sz w:val="24"/>
          <w:szCs w:val="24"/>
        </w:rPr>
      </w:pPr>
      <w:r w:rsidRPr="006E6BB3">
        <w:rPr>
          <w:rFonts w:ascii="Lato Regular" w:hAnsi="Lato Regular"/>
          <w:sz w:val="24"/>
          <w:szCs w:val="24"/>
        </w:rPr>
        <w:t xml:space="preserve">Gain an understanding of the underlying logic of the Cournot model; how market price is determined by the aggregation of simultaneous output. </w:t>
      </w:r>
    </w:p>
    <w:p w14:paraId="16F2DBA4" w14:textId="77777777" w:rsidR="005408E9" w:rsidRPr="006E6BB3" w:rsidRDefault="005408E9" w:rsidP="004E3B1B">
      <w:pPr>
        <w:pStyle w:val="ListParagraph"/>
        <w:numPr>
          <w:ilvl w:val="0"/>
          <w:numId w:val="12"/>
        </w:numPr>
        <w:spacing w:after="80"/>
        <w:rPr>
          <w:rFonts w:ascii="Lato Regular" w:hAnsi="Lato Regular"/>
          <w:sz w:val="24"/>
          <w:szCs w:val="24"/>
        </w:rPr>
      </w:pPr>
      <w:r w:rsidRPr="006E6BB3">
        <w:rPr>
          <w:rFonts w:ascii="Lato Regular" w:hAnsi="Lato Regular"/>
          <w:sz w:val="24"/>
          <w:szCs w:val="24"/>
        </w:rPr>
        <w:t>Observe the Cournot equilibrium and the impact of repeat interaction</w:t>
      </w:r>
    </w:p>
    <w:p w14:paraId="7DE0E0B1"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MobLab Game: Bertrand</w:t>
      </w:r>
    </w:p>
    <w:p w14:paraId="3718D665"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4EE5B057" w14:textId="77777777" w:rsidR="005408E9" w:rsidRPr="006E6BB3" w:rsidRDefault="005408E9" w:rsidP="004E3B1B">
      <w:pPr>
        <w:pStyle w:val="ListParagraph"/>
        <w:numPr>
          <w:ilvl w:val="0"/>
          <w:numId w:val="13"/>
        </w:numPr>
        <w:spacing w:after="80"/>
        <w:rPr>
          <w:rFonts w:ascii="Lato Regular" w:hAnsi="Lato Regular"/>
          <w:sz w:val="24"/>
          <w:szCs w:val="24"/>
        </w:rPr>
      </w:pPr>
      <w:r w:rsidRPr="006E6BB3">
        <w:rPr>
          <w:rFonts w:ascii="Lato Regular" w:hAnsi="Lato Regular"/>
          <w:sz w:val="24"/>
          <w:szCs w:val="24"/>
        </w:rPr>
        <w:t xml:space="preserve">When selling an undifferentiated product without capacity constraints, firms have strong short-run incentives to engage in vigorous price competition. </w:t>
      </w:r>
    </w:p>
    <w:p w14:paraId="5CAAD6AA" w14:textId="77777777" w:rsidR="005408E9" w:rsidRPr="006E6BB3" w:rsidRDefault="005408E9" w:rsidP="004E3B1B">
      <w:pPr>
        <w:pStyle w:val="ListParagraph"/>
        <w:numPr>
          <w:ilvl w:val="0"/>
          <w:numId w:val="13"/>
        </w:numPr>
        <w:spacing w:after="80"/>
        <w:rPr>
          <w:rFonts w:ascii="Lato Regular" w:hAnsi="Lato Regular"/>
          <w:sz w:val="24"/>
          <w:szCs w:val="24"/>
        </w:rPr>
      </w:pPr>
      <w:r w:rsidRPr="006E6BB3">
        <w:rPr>
          <w:rFonts w:ascii="Lato Regular" w:hAnsi="Lato Regular"/>
          <w:sz w:val="24"/>
          <w:szCs w:val="24"/>
        </w:rPr>
        <w:t xml:space="preserve">Marginal-cost pricing may arise in markets with as few as two firms. </w:t>
      </w:r>
    </w:p>
    <w:p w14:paraId="20FA2887" w14:textId="77777777" w:rsidR="005408E9" w:rsidRPr="006E6BB3" w:rsidRDefault="005408E9" w:rsidP="004E3B1B">
      <w:pPr>
        <w:pStyle w:val="ListParagraph"/>
        <w:numPr>
          <w:ilvl w:val="0"/>
          <w:numId w:val="13"/>
        </w:numPr>
        <w:spacing w:after="80"/>
        <w:rPr>
          <w:rFonts w:ascii="Lato Regular" w:hAnsi="Lato Regular"/>
          <w:sz w:val="24"/>
          <w:szCs w:val="24"/>
        </w:rPr>
      </w:pPr>
      <w:r w:rsidRPr="006E6BB3">
        <w:rPr>
          <w:rFonts w:ascii="Lato Regular" w:hAnsi="Lato Regular"/>
          <w:sz w:val="24"/>
          <w:szCs w:val="24"/>
        </w:rPr>
        <w:t>Use of Bertrand Competition allows instructor to focus on factors facilitating collusion in repeat interactions.</w:t>
      </w:r>
    </w:p>
    <w:p w14:paraId="41D89F66" w14:textId="1BC1B314" w:rsidR="005408E9" w:rsidRDefault="005408E9" w:rsidP="005408E9">
      <w:pPr>
        <w:rPr>
          <w:rStyle w:val="Italicized"/>
          <w:rFonts w:ascii="Lato Regular" w:hAnsi="Lato Regular"/>
          <w:sz w:val="24"/>
          <w:szCs w:val="24"/>
        </w:rPr>
      </w:pPr>
    </w:p>
    <w:p w14:paraId="7F3DA047" w14:textId="77777777" w:rsidR="006E6BB3" w:rsidRPr="006E6BB3" w:rsidRDefault="006E6BB3" w:rsidP="005408E9">
      <w:pPr>
        <w:rPr>
          <w:rStyle w:val="Italicized"/>
          <w:rFonts w:ascii="Lato Regular" w:hAnsi="Lato Regular"/>
          <w:sz w:val="24"/>
          <w:szCs w:val="24"/>
        </w:rPr>
      </w:pPr>
    </w:p>
    <w:p w14:paraId="2E67D230"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lastRenderedPageBreak/>
        <w:t>MobLab Game: Stakelberg</w:t>
      </w:r>
    </w:p>
    <w:p w14:paraId="5FF755E0"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2EA6556E" w14:textId="77777777" w:rsidR="005408E9" w:rsidRPr="006E6BB3" w:rsidRDefault="005408E9" w:rsidP="004E3B1B">
      <w:pPr>
        <w:pStyle w:val="ListParagraph"/>
        <w:numPr>
          <w:ilvl w:val="0"/>
          <w:numId w:val="14"/>
        </w:numPr>
        <w:spacing w:after="80"/>
        <w:rPr>
          <w:rFonts w:ascii="Lato Regular" w:hAnsi="Lato Regular"/>
          <w:sz w:val="24"/>
          <w:szCs w:val="24"/>
        </w:rPr>
      </w:pPr>
      <w:r w:rsidRPr="006E6BB3">
        <w:rPr>
          <w:rFonts w:ascii="Lato Regular" w:hAnsi="Lato Regular"/>
          <w:sz w:val="24"/>
          <w:szCs w:val="24"/>
        </w:rPr>
        <w:t xml:space="preserve">Gain an understanding of the underlying logic of the Stackelberg model: how market price is determined by the aggregation of sequentially chosen output. </w:t>
      </w:r>
    </w:p>
    <w:p w14:paraId="3E283BBF" w14:textId="77777777" w:rsidR="005408E9" w:rsidRPr="006E6BB3" w:rsidRDefault="005408E9" w:rsidP="004E3B1B">
      <w:pPr>
        <w:pStyle w:val="ListParagraph"/>
        <w:numPr>
          <w:ilvl w:val="0"/>
          <w:numId w:val="14"/>
        </w:numPr>
        <w:spacing w:after="80"/>
        <w:rPr>
          <w:rFonts w:ascii="Lato Regular" w:hAnsi="Lato Regular"/>
          <w:sz w:val="24"/>
          <w:szCs w:val="24"/>
        </w:rPr>
      </w:pPr>
      <w:r w:rsidRPr="006E6BB3">
        <w:rPr>
          <w:rFonts w:ascii="Lato Regular" w:hAnsi="Lato Regular"/>
          <w:sz w:val="24"/>
          <w:szCs w:val="24"/>
        </w:rPr>
        <w:t xml:space="preserve">Experience firsthand the paradox of commitment. </w:t>
      </w:r>
    </w:p>
    <w:p w14:paraId="2888DF9C" w14:textId="77777777" w:rsidR="005408E9" w:rsidRPr="006E6BB3" w:rsidRDefault="005408E9" w:rsidP="004E3B1B">
      <w:pPr>
        <w:pStyle w:val="ListParagraph"/>
        <w:numPr>
          <w:ilvl w:val="0"/>
          <w:numId w:val="14"/>
        </w:numPr>
        <w:spacing w:after="80"/>
        <w:rPr>
          <w:rFonts w:ascii="Lato Regular" w:hAnsi="Lato Regular"/>
          <w:sz w:val="24"/>
          <w:szCs w:val="24"/>
        </w:rPr>
      </w:pPr>
      <w:r w:rsidRPr="006E6BB3">
        <w:rPr>
          <w:rFonts w:ascii="Lato Regular" w:hAnsi="Lato Regular"/>
          <w:sz w:val="24"/>
          <w:szCs w:val="24"/>
        </w:rPr>
        <w:t>Contrast the strategic and outcome differences of the Cournot and Stackelberg environments.</w:t>
      </w:r>
    </w:p>
    <w:p w14:paraId="25F7399E"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MobLab Game: Hotelling Model (Two-Candidate Election)</w:t>
      </w:r>
    </w:p>
    <w:p w14:paraId="186A22FD"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3ACD0D6A" w14:textId="77777777" w:rsidR="005408E9" w:rsidRPr="006E6BB3" w:rsidRDefault="005408E9" w:rsidP="004E3B1B">
      <w:pPr>
        <w:pStyle w:val="ListParagraph"/>
        <w:numPr>
          <w:ilvl w:val="0"/>
          <w:numId w:val="15"/>
        </w:numPr>
        <w:spacing w:after="80"/>
        <w:rPr>
          <w:rFonts w:ascii="Lato Regular" w:hAnsi="Lato Regular"/>
          <w:sz w:val="24"/>
          <w:szCs w:val="24"/>
        </w:rPr>
      </w:pPr>
      <w:r w:rsidRPr="006E6BB3">
        <w:rPr>
          <w:rFonts w:ascii="Lato Regular" w:hAnsi="Lato Regular"/>
          <w:sz w:val="24"/>
          <w:szCs w:val="24"/>
        </w:rPr>
        <w:t xml:space="preserve">Develop the Median Voter Theorem (Hotelling location model) and predictions. </w:t>
      </w:r>
    </w:p>
    <w:p w14:paraId="67887C9D" w14:textId="77777777" w:rsidR="005408E9" w:rsidRPr="006E6BB3" w:rsidRDefault="005408E9" w:rsidP="004E3B1B">
      <w:pPr>
        <w:pStyle w:val="ListParagraph"/>
        <w:numPr>
          <w:ilvl w:val="0"/>
          <w:numId w:val="15"/>
        </w:numPr>
        <w:spacing w:after="80"/>
        <w:rPr>
          <w:rFonts w:ascii="Lato Regular" w:hAnsi="Lato Regular"/>
          <w:sz w:val="24"/>
          <w:szCs w:val="24"/>
        </w:rPr>
      </w:pPr>
      <w:r w:rsidRPr="006E6BB3">
        <w:rPr>
          <w:rFonts w:ascii="Lato Regular" w:hAnsi="Lato Regular"/>
          <w:sz w:val="24"/>
          <w:szCs w:val="24"/>
        </w:rPr>
        <w:t xml:space="preserve">Explain clustering by political candidates and retailers. </w:t>
      </w:r>
    </w:p>
    <w:p w14:paraId="7A217C75" w14:textId="77777777" w:rsidR="005408E9" w:rsidRPr="006E6BB3" w:rsidRDefault="005408E9" w:rsidP="004E3B1B">
      <w:pPr>
        <w:pStyle w:val="ListParagraph"/>
        <w:numPr>
          <w:ilvl w:val="0"/>
          <w:numId w:val="15"/>
        </w:numPr>
        <w:spacing w:after="80"/>
        <w:rPr>
          <w:rStyle w:val="Italicized"/>
          <w:rFonts w:ascii="Lato Regular" w:hAnsi="Lato Regular"/>
          <w:sz w:val="24"/>
          <w:szCs w:val="24"/>
        </w:rPr>
      </w:pPr>
      <w:r w:rsidRPr="006E6BB3">
        <w:rPr>
          <w:rFonts w:ascii="Lato Regular" w:hAnsi="Lato Regular"/>
          <w:sz w:val="24"/>
          <w:szCs w:val="24"/>
        </w:rPr>
        <w:t>Polling-data option allows exploration of policy changes due to new information.</w:t>
      </w:r>
    </w:p>
    <w:p w14:paraId="71B08425" w14:textId="77777777"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Public Goods</w:t>
      </w:r>
    </w:p>
    <w:p w14:paraId="1BCA7229" w14:textId="77777777" w:rsidR="005408E9" w:rsidRPr="006E6BB3" w:rsidRDefault="005408E9" w:rsidP="005408E9">
      <w:pPr>
        <w:rPr>
          <w:rFonts w:ascii="Lato Regular" w:hAnsi="Lato Regular"/>
          <w:sz w:val="24"/>
          <w:szCs w:val="24"/>
        </w:rPr>
      </w:pPr>
      <w:r w:rsidRPr="006E6BB3">
        <w:rPr>
          <w:rStyle w:val="Italicized"/>
          <w:rFonts w:ascii="Lato Regular" w:hAnsi="Lato Regular"/>
          <w:sz w:val="24"/>
          <w:szCs w:val="24"/>
        </w:rPr>
        <w:t>MobLab Game:</w:t>
      </w:r>
      <w:r w:rsidRPr="006E6BB3">
        <w:rPr>
          <w:rFonts w:ascii="Lato Regular" w:hAnsi="Lato Regular"/>
          <w:sz w:val="24"/>
          <w:szCs w:val="24"/>
        </w:rPr>
        <w:t xml:space="preserve"> Public Good: Linear</w:t>
      </w:r>
    </w:p>
    <w:p w14:paraId="408A45F8"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13AB01FB" w14:textId="77777777" w:rsidR="005408E9" w:rsidRPr="006E6BB3" w:rsidRDefault="005408E9" w:rsidP="004E3B1B">
      <w:pPr>
        <w:pStyle w:val="ListParagraph"/>
        <w:numPr>
          <w:ilvl w:val="0"/>
          <w:numId w:val="3"/>
        </w:numPr>
        <w:spacing w:after="80"/>
        <w:rPr>
          <w:rFonts w:ascii="Lato Regular" w:hAnsi="Lato Regular"/>
          <w:sz w:val="24"/>
          <w:szCs w:val="24"/>
        </w:rPr>
      </w:pPr>
      <w:r w:rsidRPr="006E6BB3">
        <w:rPr>
          <w:rFonts w:ascii="Lato Regular" w:hAnsi="Lato Regular"/>
          <w:sz w:val="24"/>
          <w:szCs w:val="24"/>
        </w:rPr>
        <w:t xml:space="preserve">Highlights the features of public goods: non-rival and non-excludable. </w:t>
      </w:r>
    </w:p>
    <w:p w14:paraId="2277A738" w14:textId="77777777" w:rsidR="005408E9" w:rsidRPr="006E6BB3" w:rsidRDefault="005408E9" w:rsidP="004E3B1B">
      <w:pPr>
        <w:pStyle w:val="ListParagraph"/>
        <w:numPr>
          <w:ilvl w:val="0"/>
          <w:numId w:val="3"/>
        </w:numPr>
        <w:spacing w:after="80"/>
        <w:rPr>
          <w:rFonts w:ascii="Lato Regular" w:hAnsi="Lato Regular"/>
          <w:sz w:val="24"/>
          <w:szCs w:val="24"/>
        </w:rPr>
      </w:pPr>
      <w:r w:rsidRPr="006E6BB3">
        <w:rPr>
          <w:rFonts w:ascii="Lato Regular" w:hAnsi="Lato Regular"/>
          <w:sz w:val="24"/>
          <w:szCs w:val="24"/>
        </w:rPr>
        <w:t xml:space="preserve">Demonstrates the distinction between private and social benefits of public goods. </w:t>
      </w:r>
    </w:p>
    <w:p w14:paraId="6356C930" w14:textId="77777777" w:rsidR="005408E9" w:rsidRPr="006E6BB3" w:rsidRDefault="005408E9" w:rsidP="004E3B1B">
      <w:pPr>
        <w:pStyle w:val="ListParagraph"/>
        <w:numPr>
          <w:ilvl w:val="0"/>
          <w:numId w:val="3"/>
        </w:numPr>
        <w:spacing w:after="80"/>
        <w:rPr>
          <w:rFonts w:ascii="Lato Regular" w:hAnsi="Lato Regular"/>
          <w:sz w:val="24"/>
          <w:szCs w:val="24"/>
        </w:rPr>
      </w:pPr>
      <w:r w:rsidRPr="006E6BB3">
        <w:rPr>
          <w:rFonts w:ascii="Lato Regular" w:hAnsi="Lato Regular"/>
          <w:sz w:val="24"/>
          <w:szCs w:val="24"/>
        </w:rPr>
        <w:t>Shows how individual profit maximization leads to the free-rider problem.</w:t>
      </w:r>
    </w:p>
    <w:p w14:paraId="137118F9"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MobLab Game: Public Good: Punishment and Reward</w:t>
      </w:r>
    </w:p>
    <w:p w14:paraId="74D7B676"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Key Teaching Points:</w:t>
      </w:r>
    </w:p>
    <w:p w14:paraId="127FBAF1" w14:textId="77777777" w:rsidR="005408E9" w:rsidRPr="006E6BB3" w:rsidRDefault="005408E9" w:rsidP="004E3B1B">
      <w:pPr>
        <w:pStyle w:val="ListParagraph"/>
        <w:numPr>
          <w:ilvl w:val="0"/>
          <w:numId w:val="4"/>
        </w:numPr>
        <w:spacing w:after="80"/>
        <w:rPr>
          <w:rFonts w:ascii="Lato Regular" w:hAnsi="Lato Regular"/>
          <w:sz w:val="24"/>
          <w:szCs w:val="24"/>
        </w:rPr>
      </w:pPr>
      <w:r w:rsidRPr="006E6BB3">
        <w:rPr>
          <w:rFonts w:ascii="Lato Regular" w:hAnsi="Lato Regular"/>
          <w:sz w:val="24"/>
          <w:szCs w:val="24"/>
        </w:rPr>
        <w:t xml:space="preserve">Some will pay a cost to punish free riders or to reward contributors, resulting in increased voluntary contributions. </w:t>
      </w:r>
    </w:p>
    <w:p w14:paraId="49335C95" w14:textId="77777777" w:rsidR="005408E9" w:rsidRPr="006E6BB3" w:rsidRDefault="005408E9" w:rsidP="004E3B1B">
      <w:pPr>
        <w:pStyle w:val="ListParagraph"/>
        <w:numPr>
          <w:ilvl w:val="0"/>
          <w:numId w:val="4"/>
        </w:numPr>
        <w:spacing w:after="80"/>
        <w:rPr>
          <w:rFonts w:ascii="Lato Regular" w:hAnsi="Lato Regular"/>
          <w:sz w:val="24"/>
          <w:szCs w:val="24"/>
        </w:rPr>
      </w:pPr>
      <w:r w:rsidRPr="006E6BB3">
        <w:rPr>
          <w:rFonts w:ascii="Lato Regular" w:hAnsi="Lato Regular"/>
          <w:sz w:val="24"/>
          <w:szCs w:val="24"/>
        </w:rPr>
        <w:t>Reporting each individual’s contribution likely increases voluntary contributions to a public good</w:t>
      </w:r>
    </w:p>
    <w:p w14:paraId="5273A056"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MobLab Game: Public Good: (Discrete) Threshold</w:t>
      </w:r>
    </w:p>
    <w:p w14:paraId="38DAE5C6"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Key Teaching Points:</w:t>
      </w:r>
    </w:p>
    <w:p w14:paraId="40ADB14D" w14:textId="77777777" w:rsidR="005408E9" w:rsidRPr="006E6BB3" w:rsidRDefault="005408E9" w:rsidP="004E3B1B">
      <w:pPr>
        <w:pStyle w:val="ListParagraph"/>
        <w:numPr>
          <w:ilvl w:val="0"/>
          <w:numId w:val="5"/>
        </w:numPr>
        <w:spacing w:after="80"/>
        <w:rPr>
          <w:rFonts w:ascii="Lato Regular" w:hAnsi="Lato Regular"/>
          <w:sz w:val="24"/>
          <w:szCs w:val="24"/>
        </w:rPr>
      </w:pPr>
      <w:r w:rsidRPr="006E6BB3">
        <w:rPr>
          <w:rFonts w:ascii="Lato Regular" w:hAnsi="Lato Regular"/>
          <w:sz w:val="24"/>
          <w:szCs w:val="24"/>
        </w:rPr>
        <w:t xml:space="preserve">Highlights the features of public goods: non-rival and non-excludable. </w:t>
      </w:r>
    </w:p>
    <w:p w14:paraId="62779EAD" w14:textId="77777777" w:rsidR="005408E9" w:rsidRPr="006E6BB3" w:rsidRDefault="005408E9" w:rsidP="004E3B1B">
      <w:pPr>
        <w:pStyle w:val="ListParagraph"/>
        <w:numPr>
          <w:ilvl w:val="0"/>
          <w:numId w:val="5"/>
        </w:numPr>
        <w:spacing w:after="80"/>
        <w:rPr>
          <w:rFonts w:ascii="Lato Regular" w:hAnsi="Lato Regular"/>
          <w:sz w:val="24"/>
          <w:szCs w:val="24"/>
        </w:rPr>
      </w:pPr>
      <w:r w:rsidRPr="006E6BB3">
        <w:rPr>
          <w:rFonts w:ascii="Lato Regular" w:hAnsi="Lato Regular"/>
          <w:sz w:val="24"/>
          <w:szCs w:val="24"/>
        </w:rPr>
        <w:t xml:space="preserve">Highlights the coordination aspect of the free-rider problem. </w:t>
      </w:r>
    </w:p>
    <w:p w14:paraId="220F4C89" w14:textId="77777777" w:rsidR="005408E9" w:rsidRPr="006E6BB3" w:rsidRDefault="005408E9" w:rsidP="004E3B1B">
      <w:pPr>
        <w:pStyle w:val="ListParagraph"/>
        <w:numPr>
          <w:ilvl w:val="0"/>
          <w:numId w:val="5"/>
        </w:numPr>
        <w:spacing w:after="80"/>
        <w:rPr>
          <w:rFonts w:ascii="Lato Regular" w:hAnsi="Lato Regular"/>
          <w:sz w:val="24"/>
          <w:szCs w:val="24"/>
        </w:rPr>
      </w:pPr>
      <w:r w:rsidRPr="006E6BB3">
        <w:rPr>
          <w:rFonts w:ascii="Lato Regular" w:hAnsi="Lato Regular"/>
          <w:sz w:val="24"/>
          <w:szCs w:val="24"/>
        </w:rPr>
        <w:t xml:space="preserve">Allow players to explore the collective action problem, where more diffuse benefits lead to lower overall contributions. </w:t>
      </w:r>
    </w:p>
    <w:p w14:paraId="3FF7D6A5" w14:textId="77777777"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Public Choice</w:t>
      </w:r>
    </w:p>
    <w:p w14:paraId="21F25E98"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MobLab Game: R&amp;D Race (All Pay English) and R&amp;D Race (All Pay Sealed Bid)</w:t>
      </w:r>
    </w:p>
    <w:p w14:paraId="6A23C136"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 xml:space="preserve">Key Teaching Points: </w:t>
      </w:r>
    </w:p>
    <w:p w14:paraId="7E39D82C" w14:textId="69ABCF53" w:rsidR="00850402" w:rsidRPr="006E6BB3" w:rsidRDefault="005408E9" w:rsidP="005408E9">
      <w:pPr>
        <w:pStyle w:val="ListParagraph"/>
        <w:numPr>
          <w:ilvl w:val="0"/>
          <w:numId w:val="18"/>
        </w:numPr>
        <w:spacing w:after="80"/>
        <w:rPr>
          <w:rFonts w:ascii="Lato Regular" w:hAnsi="Lato Regular"/>
          <w:sz w:val="24"/>
          <w:szCs w:val="24"/>
        </w:rPr>
      </w:pPr>
      <w:r w:rsidRPr="006E6BB3">
        <w:rPr>
          <w:rFonts w:ascii="Lato Regular" w:hAnsi="Lato Regular"/>
          <w:sz w:val="24"/>
          <w:szCs w:val="24"/>
        </w:rPr>
        <w:t xml:space="preserve">Explore how rent-seeking behavior emerges in all pay auctions. </w:t>
      </w:r>
    </w:p>
    <w:p w14:paraId="121563F8" w14:textId="77777777" w:rsidR="00850402" w:rsidRPr="006E6BB3" w:rsidRDefault="00850402" w:rsidP="005408E9">
      <w:pPr>
        <w:rPr>
          <w:rFonts w:ascii="Lato Regular" w:hAnsi="Lato Regular"/>
          <w:sz w:val="24"/>
          <w:szCs w:val="24"/>
        </w:rPr>
      </w:pPr>
    </w:p>
    <w:p w14:paraId="58797CB7" w14:textId="77777777" w:rsidR="00850402" w:rsidRPr="006E6BB3" w:rsidRDefault="00850402" w:rsidP="005408E9">
      <w:pPr>
        <w:rPr>
          <w:rFonts w:ascii="Lato Regular" w:hAnsi="Lato Regular"/>
          <w:sz w:val="24"/>
          <w:szCs w:val="24"/>
        </w:rPr>
      </w:pPr>
    </w:p>
    <w:p w14:paraId="4B9EA72E" w14:textId="431D5CAF" w:rsidR="005408E9" w:rsidRPr="006E6BB3" w:rsidRDefault="005408E9" w:rsidP="005408E9">
      <w:pPr>
        <w:rPr>
          <w:rFonts w:ascii="Lato Regular" w:hAnsi="Lato Regular"/>
          <w:sz w:val="24"/>
          <w:szCs w:val="24"/>
        </w:rPr>
      </w:pPr>
      <w:r w:rsidRPr="006E6BB3">
        <w:rPr>
          <w:rFonts w:ascii="Lato Regular" w:hAnsi="Lato Regular"/>
          <w:sz w:val="24"/>
          <w:szCs w:val="24"/>
        </w:rPr>
        <w:t>MobLab Game: Multilateral Bargaining</w:t>
      </w:r>
    </w:p>
    <w:p w14:paraId="20806728"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Key Teaching Points:</w:t>
      </w:r>
    </w:p>
    <w:p w14:paraId="79021C08" w14:textId="77777777" w:rsidR="005408E9" w:rsidRPr="006E6BB3" w:rsidRDefault="005408E9" w:rsidP="004E3B1B">
      <w:pPr>
        <w:pStyle w:val="ListParagraph"/>
        <w:numPr>
          <w:ilvl w:val="0"/>
          <w:numId w:val="10"/>
        </w:numPr>
        <w:spacing w:after="80"/>
        <w:rPr>
          <w:rFonts w:ascii="Lato Regular" w:hAnsi="Lato Regular"/>
          <w:sz w:val="24"/>
          <w:szCs w:val="24"/>
        </w:rPr>
      </w:pPr>
      <w:r w:rsidRPr="006E6BB3">
        <w:rPr>
          <w:rFonts w:ascii="Lato Regular" w:hAnsi="Lato Regular"/>
          <w:sz w:val="24"/>
          <w:szCs w:val="24"/>
        </w:rPr>
        <w:t xml:space="preserve">The importance of organizing coalitions. </w:t>
      </w:r>
    </w:p>
    <w:p w14:paraId="2E15456D" w14:textId="3E0DDACB" w:rsidR="005408E9" w:rsidRPr="006E6BB3" w:rsidRDefault="005408E9" w:rsidP="005408E9">
      <w:pPr>
        <w:pStyle w:val="ListParagraph"/>
        <w:numPr>
          <w:ilvl w:val="0"/>
          <w:numId w:val="10"/>
        </w:numPr>
        <w:spacing w:after="80"/>
        <w:rPr>
          <w:rFonts w:ascii="Lato Regular" w:hAnsi="Lato Regular"/>
          <w:sz w:val="24"/>
          <w:szCs w:val="24"/>
        </w:rPr>
      </w:pPr>
      <w:r w:rsidRPr="006E6BB3">
        <w:rPr>
          <w:rFonts w:ascii="Lato Regular" w:hAnsi="Lato Regular"/>
          <w:sz w:val="24"/>
          <w:szCs w:val="24"/>
        </w:rPr>
        <w:lastRenderedPageBreak/>
        <w:t>Explore how majority rule may lead to unequal distribution of resources.</w:t>
      </w:r>
    </w:p>
    <w:p w14:paraId="01153248"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MobLab Game: Two-Candidate Election</w:t>
      </w:r>
    </w:p>
    <w:p w14:paraId="253692CE"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Key Teaching Points:</w:t>
      </w:r>
    </w:p>
    <w:p w14:paraId="39AAA77A" w14:textId="77777777" w:rsidR="005408E9" w:rsidRPr="006E6BB3" w:rsidRDefault="005408E9" w:rsidP="004E3B1B">
      <w:pPr>
        <w:pStyle w:val="ListParagraph"/>
        <w:numPr>
          <w:ilvl w:val="0"/>
          <w:numId w:val="15"/>
        </w:numPr>
        <w:spacing w:after="80"/>
        <w:rPr>
          <w:rFonts w:ascii="Lato Regular" w:hAnsi="Lato Regular"/>
          <w:sz w:val="24"/>
          <w:szCs w:val="24"/>
        </w:rPr>
      </w:pPr>
      <w:r w:rsidRPr="006E6BB3">
        <w:rPr>
          <w:rFonts w:ascii="Lato Regular" w:hAnsi="Lato Regular"/>
          <w:sz w:val="24"/>
          <w:szCs w:val="24"/>
        </w:rPr>
        <w:t xml:space="preserve">Explain clustering by political candidates and retailers. </w:t>
      </w:r>
    </w:p>
    <w:p w14:paraId="62E7D2F7" w14:textId="77777777" w:rsidR="005408E9" w:rsidRPr="006E6BB3" w:rsidRDefault="005408E9" w:rsidP="004E3B1B">
      <w:pPr>
        <w:pStyle w:val="ListParagraph"/>
        <w:numPr>
          <w:ilvl w:val="0"/>
          <w:numId w:val="15"/>
        </w:numPr>
        <w:spacing w:after="80"/>
        <w:rPr>
          <w:rFonts w:ascii="Lato Regular" w:hAnsi="Lato Regular"/>
          <w:sz w:val="24"/>
          <w:szCs w:val="24"/>
        </w:rPr>
      </w:pPr>
      <w:r w:rsidRPr="006E6BB3">
        <w:rPr>
          <w:rFonts w:ascii="Lato Regular" w:hAnsi="Lato Regular"/>
          <w:sz w:val="24"/>
          <w:szCs w:val="24"/>
        </w:rPr>
        <w:t xml:space="preserve">Develop the Median Voter Theorem and predictions. </w:t>
      </w:r>
    </w:p>
    <w:p w14:paraId="72953594" w14:textId="77777777" w:rsidR="005408E9" w:rsidRPr="006E6BB3" w:rsidRDefault="005408E9" w:rsidP="004E3B1B">
      <w:pPr>
        <w:pStyle w:val="ListParagraph"/>
        <w:numPr>
          <w:ilvl w:val="0"/>
          <w:numId w:val="15"/>
        </w:numPr>
        <w:spacing w:after="80"/>
        <w:rPr>
          <w:rStyle w:val="Italicized"/>
          <w:rFonts w:ascii="Lato Regular" w:hAnsi="Lato Regular"/>
          <w:sz w:val="24"/>
          <w:szCs w:val="24"/>
        </w:rPr>
      </w:pPr>
      <w:r w:rsidRPr="006E6BB3">
        <w:rPr>
          <w:rFonts w:ascii="Lato Regular" w:hAnsi="Lato Regular"/>
          <w:sz w:val="24"/>
          <w:szCs w:val="24"/>
        </w:rPr>
        <w:t>Polling-data option allows exploration of policy changes due to new information.</w:t>
      </w:r>
    </w:p>
    <w:p w14:paraId="61356586" w14:textId="77777777"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Asymmetric Information</w:t>
      </w:r>
    </w:p>
    <w:p w14:paraId="5884C222"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MobLab Game: Market for Lemons</w:t>
      </w:r>
    </w:p>
    <w:p w14:paraId="7818873D"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 xml:space="preserve">Key Teaching Points: </w:t>
      </w:r>
    </w:p>
    <w:p w14:paraId="600916C9" w14:textId="77777777" w:rsidR="005408E9" w:rsidRPr="006E6BB3" w:rsidRDefault="005408E9" w:rsidP="004E3B1B">
      <w:pPr>
        <w:pStyle w:val="ListParagraph"/>
        <w:numPr>
          <w:ilvl w:val="0"/>
          <w:numId w:val="19"/>
        </w:numPr>
        <w:spacing w:after="80"/>
        <w:rPr>
          <w:rFonts w:ascii="Lato Regular" w:hAnsi="Lato Regular"/>
          <w:sz w:val="24"/>
          <w:szCs w:val="24"/>
        </w:rPr>
      </w:pPr>
      <w:r w:rsidRPr="006E6BB3">
        <w:rPr>
          <w:rFonts w:ascii="Lato Regular" w:hAnsi="Lato Regular"/>
          <w:sz w:val="24"/>
          <w:szCs w:val="24"/>
        </w:rPr>
        <w:t xml:space="preserve">Experience in an environment with asymmetric information. </w:t>
      </w:r>
    </w:p>
    <w:p w14:paraId="57BBFEF3" w14:textId="77777777" w:rsidR="005408E9" w:rsidRPr="006E6BB3" w:rsidRDefault="005408E9" w:rsidP="004E3B1B">
      <w:pPr>
        <w:pStyle w:val="ListParagraph"/>
        <w:numPr>
          <w:ilvl w:val="0"/>
          <w:numId w:val="19"/>
        </w:numPr>
        <w:spacing w:after="80"/>
        <w:rPr>
          <w:rFonts w:ascii="Lato Regular" w:hAnsi="Lato Regular"/>
          <w:sz w:val="24"/>
          <w:szCs w:val="24"/>
        </w:rPr>
      </w:pPr>
      <w:r w:rsidRPr="006E6BB3">
        <w:rPr>
          <w:rFonts w:ascii="Lato Regular" w:hAnsi="Lato Regular"/>
          <w:sz w:val="24"/>
          <w:szCs w:val="24"/>
        </w:rPr>
        <w:t>Demonstrates how asymmetric information may lead to adverse selection and market failure.</w:t>
      </w:r>
    </w:p>
    <w:p w14:paraId="623099A0" w14:textId="77777777"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Externalities</w:t>
      </w:r>
    </w:p>
    <w:p w14:paraId="7D8277CC"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MobLab Game: Externalities (Judge Me Not)</w:t>
      </w:r>
    </w:p>
    <w:p w14:paraId="113AC3CD"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Key Teaching Points:</w:t>
      </w:r>
    </w:p>
    <w:p w14:paraId="16763829" w14:textId="77777777" w:rsidR="005408E9" w:rsidRPr="006E6BB3" w:rsidRDefault="005408E9" w:rsidP="004E3B1B">
      <w:pPr>
        <w:pStyle w:val="ListParagraph"/>
        <w:numPr>
          <w:ilvl w:val="0"/>
          <w:numId w:val="20"/>
        </w:numPr>
        <w:spacing w:after="80"/>
        <w:rPr>
          <w:rFonts w:ascii="Lato Regular" w:hAnsi="Lato Regular"/>
          <w:sz w:val="24"/>
          <w:szCs w:val="24"/>
        </w:rPr>
      </w:pPr>
      <w:r w:rsidRPr="006E6BB3">
        <w:rPr>
          <w:rFonts w:ascii="Lato Regular" w:hAnsi="Lato Regular"/>
          <w:sz w:val="24"/>
          <w:szCs w:val="24"/>
        </w:rPr>
        <w:t xml:space="preserve">Why profit maximization may “force” individual firms to choose polluting technologies. </w:t>
      </w:r>
    </w:p>
    <w:p w14:paraId="50554892" w14:textId="77777777" w:rsidR="005408E9" w:rsidRPr="006E6BB3" w:rsidRDefault="005408E9" w:rsidP="004E3B1B">
      <w:pPr>
        <w:pStyle w:val="ListParagraph"/>
        <w:numPr>
          <w:ilvl w:val="0"/>
          <w:numId w:val="20"/>
        </w:numPr>
        <w:spacing w:after="80"/>
        <w:rPr>
          <w:rFonts w:ascii="Lato Regular" w:hAnsi="Lato Regular"/>
          <w:sz w:val="24"/>
          <w:szCs w:val="24"/>
        </w:rPr>
      </w:pPr>
      <w:r w:rsidRPr="006E6BB3">
        <w:rPr>
          <w:rFonts w:ascii="Lato Regular" w:hAnsi="Lato Regular"/>
          <w:sz w:val="24"/>
          <w:szCs w:val="24"/>
        </w:rPr>
        <w:t xml:space="preserve">Highlights the tension between what is good for the individual and what is good for society. </w:t>
      </w:r>
    </w:p>
    <w:p w14:paraId="72CDF469" w14:textId="77777777" w:rsidR="005408E9" w:rsidRPr="006E6BB3" w:rsidRDefault="005408E9" w:rsidP="004E3B1B">
      <w:pPr>
        <w:pStyle w:val="ListParagraph"/>
        <w:numPr>
          <w:ilvl w:val="0"/>
          <w:numId w:val="20"/>
        </w:numPr>
        <w:spacing w:after="80"/>
        <w:rPr>
          <w:rFonts w:ascii="Lato Regular" w:hAnsi="Lato Regular"/>
          <w:sz w:val="24"/>
          <w:szCs w:val="24"/>
        </w:rPr>
      </w:pPr>
      <w:r w:rsidRPr="006E6BB3">
        <w:rPr>
          <w:rFonts w:ascii="Lato Regular" w:hAnsi="Lato Regular"/>
          <w:sz w:val="24"/>
          <w:szCs w:val="24"/>
        </w:rPr>
        <w:t>Explore what is an “optimal” level of pollution.</w:t>
      </w:r>
    </w:p>
    <w:p w14:paraId="62264525"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MobLab Game: Externalities with Policy Interventions</w:t>
      </w:r>
    </w:p>
    <w:p w14:paraId="713796F2"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Key Teaching Points:</w:t>
      </w:r>
    </w:p>
    <w:p w14:paraId="7CA6C170" w14:textId="77777777" w:rsidR="005408E9" w:rsidRPr="006E6BB3" w:rsidRDefault="005408E9" w:rsidP="004E3B1B">
      <w:pPr>
        <w:pStyle w:val="ListParagraph"/>
        <w:numPr>
          <w:ilvl w:val="0"/>
          <w:numId w:val="21"/>
        </w:numPr>
        <w:spacing w:after="80"/>
        <w:rPr>
          <w:rFonts w:ascii="Lato Regular" w:hAnsi="Lato Regular"/>
          <w:sz w:val="24"/>
          <w:szCs w:val="24"/>
        </w:rPr>
      </w:pPr>
      <w:r w:rsidRPr="006E6BB3">
        <w:rPr>
          <w:rFonts w:ascii="Lato Regular" w:hAnsi="Lato Regular"/>
          <w:sz w:val="24"/>
          <w:szCs w:val="24"/>
        </w:rPr>
        <w:t xml:space="preserve">Market failure in a competitive market for an externality-generating good. </w:t>
      </w:r>
    </w:p>
    <w:p w14:paraId="2457EBE3" w14:textId="77777777" w:rsidR="005408E9" w:rsidRPr="006E6BB3" w:rsidRDefault="005408E9" w:rsidP="004E3B1B">
      <w:pPr>
        <w:pStyle w:val="ListParagraph"/>
        <w:numPr>
          <w:ilvl w:val="0"/>
          <w:numId w:val="21"/>
        </w:numPr>
        <w:spacing w:after="80"/>
        <w:rPr>
          <w:rFonts w:ascii="Lato Regular" w:hAnsi="Lato Regular"/>
          <w:sz w:val="24"/>
          <w:szCs w:val="24"/>
        </w:rPr>
      </w:pPr>
      <w:r w:rsidRPr="006E6BB3">
        <w:rPr>
          <w:rFonts w:ascii="Lato Regular" w:hAnsi="Lato Regular"/>
          <w:sz w:val="24"/>
          <w:szCs w:val="24"/>
        </w:rPr>
        <w:t xml:space="preserve">For a negative externality, reducing transactions via a tax or tradable permit may increase surplus. </w:t>
      </w:r>
    </w:p>
    <w:p w14:paraId="5C01233A" w14:textId="77777777" w:rsidR="005408E9" w:rsidRPr="006E6BB3" w:rsidRDefault="005408E9" w:rsidP="004E3B1B">
      <w:pPr>
        <w:pStyle w:val="ListParagraph"/>
        <w:numPr>
          <w:ilvl w:val="0"/>
          <w:numId w:val="21"/>
        </w:numPr>
        <w:spacing w:after="80"/>
        <w:rPr>
          <w:rFonts w:ascii="Lato Regular" w:hAnsi="Lato Regular"/>
          <w:sz w:val="24"/>
          <w:szCs w:val="24"/>
        </w:rPr>
      </w:pPr>
      <w:r w:rsidRPr="006E6BB3">
        <w:rPr>
          <w:rFonts w:ascii="Lato Regular" w:hAnsi="Lato Regular"/>
          <w:sz w:val="24"/>
          <w:szCs w:val="24"/>
        </w:rPr>
        <w:t>By increasing transactions, a subsidy corrects a positive externality.</w:t>
      </w:r>
    </w:p>
    <w:p w14:paraId="32B15804" w14:textId="77777777"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Decision Making Under Uncertainty</w:t>
      </w:r>
    </w:p>
    <w:p w14:paraId="588A532A" w14:textId="77777777" w:rsidR="005408E9" w:rsidRPr="006E6BB3" w:rsidRDefault="005408E9" w:rsidP="005408E9">
      <w:pPr>
        <w:rPr>
          <w:rFonts w:ascii="Lato Regular" w:hAnsi="Lato Regular"/>
          <w:sz w:val="24"/>
          <w:szCs w:val="24"/>
        </w:rPr>
      </w:pPr>
      <w:r w:rsidRPr="006E6BB3">
        <w:rPr>
          <w:rStyle w:val="Italicized"/>
          <w:rFonts w:ascii="Lato Regular" w:hAnsi="Lato Regular"/>
          <w:sz w:val="24"/>
          <w:szCs w:val="24"/>
        </w:rPr>
        <w:t>MobLab Game:</w:t>
      </w:r>
      <w:r w:rsidRPr="006E6BB3">
        <w:rPr>
          <w:rFonts w:ascii="Lato Regular" w:hAnsi="Lato Regular"/>
          <w:sz w:val="24"/>
          <w:szCs w:val="24"/>
        </w:rPr>
        <w:t xml:space="preserve"> Bomb Risk Game</w:t>
      </w:r>
    </w:p>
    <w:p w14:paraId="4DA5578F"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5B1CF8F7" w14:textId="77777777" w:rsidR="005408E9" w:rsidRPr="006E6BB3" w:rsidRDefault="005408E9" w:rsidP="004E3B1B">
      <w:pPr>
        <w:pStyle w:val="ListParagraph"/>
        <w:numPr>
          <w:ilvl w:val="0"/>
          <w:numId w:val="1"/>
        </w:numPr>
        <w:spacing w:after="80"/>
        <w:rPr>
          <w:rFonts w:ascii="Lato Regular" w:hAnsi="Lato Regular"/>
          <w:sz w:val="24"/>
          <w:szCs w:val="24"/>
        </w:rPr>
      </w:pPr>
      <w:r w:rsidRPr="006E6BB3">
        <w:rPr>
          <w:rFonts w:ascii="Lato Regular" w:hAnsi="Lato Regular"/>
          <w:sz w:val="24"/>
          <w:szCs w:val="24"/>
        </w:rPr>
        <w:t xml:space="preserve">Individuals differ in their risk tolerance. Risk preferences displayed in one environment can carry over to other environments. </w:t>
      </w:r>
    </w:p>
    <w:p w14:paraId="01880AC7" w14:textId="77777777" w:rsidR="005408E9" w:rsidRPr="006E6BB3" w:rsidRDefault="005408E9" w:rsidP="004E3B1B">
      <w:pPr>
        <w:pStyle w:val="ListParagraph"/>
        <w:numPr>
          <w:ilvl w:val="0"/>
          <w:numId w:val="1"/>
        </w:numPr>
        <w:spacing w:after="80"/>
        <w:rPr>
          <w:rFonts w:ascii="Lato Regular" w:hAnsi="Lato Regular"/>
          <w:sz w:val="24"/>
          <w:szCs w:val="24"/>
        </w:rPr>
      </w:pPr>
      <w:r w:rsidRPr="006E6BB3">
        <w:rPr>
          <w:rFonts w:ascii="Lato Regular" w:hAnsi="Lato Regular"/>
          <w:sz w:val="24"/>
          <w:szCs w:val="24"/>
        </w:rPr>
        <w:t xml:space="preserve">Individuals who open fewer than 50 boxes can be said to be risk averse. Those who open more can be said to be risk seeking. </w:t>
      </w:r>
    </w:p>
    <w:p w14:paraId="5B122F1C" w14:textId="77777777" w:rsidR="005408E9" w:rsidRPr="006E6BB3" w:rsidRDefault="005408E9" w:rsidP="005408E9">
      <w:pPr>
        <w:rPr>
          <w:rFonts w:ascii="Lato Regular" w:hAnsi="Lato Regular"/>
          <w:sz w:val="24"/>
          <w:szCs w:val="24"/>
        </w:rPr>
      </w:pPr>
      <w:r w:rsidRPr="006E6BB3">
        <w:rPr>
          <w:rFonts w:ascii="Lato Regular" w:hAnsi="Lato Regular"/>
          <w:i/>
          <w:sz w:val="24"/>
          <w:szCs w:val="24"/>
        </w:rPr>
        <w:t>Additional Risk Preference Surveys: Risk Preferences: Holt Laury and Risk Preferences: Binswanger/ Eckel and Grossman</w:t>
      </w:r>
    </w:p>
    <w:p w14:paraId="63A63590" w14:textId="77777777"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Auctions and Incentive Compatibility</w:t>
      </w:r>
    </w:p>
    <w:p w14:paraId="7A61CC4C" w14:textId="77777777" w:rsidR="005408E9" w:rsidRPr="006E6BB3" w:rsidRDefault="005408E9" w:rsidP="005408E9">
      <w:pPr>
        <w:rPr>
          <w:rFonts w:ascii="Lato Regular" w:hAnsi="Lato Regular"/>
          <w:sz w:val="24"/>
          <w:szCs w:val="24"/>
        </w:rPr>
      </w:pPr>
      <w:r w:rsidRPr="006E6BB3">
        <w:rPr>
          <w:rStyle w:val="Italicized"/>
          <w:rFonts w:ascii="Lato Regular" w:hAnsi="Lato Regular"/>
          <w:sz w:val="24"/>
          <w:szCs w:val="24"/>
        </w:rPr>
        <w:t>MobLab Game:</w:t>
      </w:r>
      <w:r w:rsidRPr="006E6BB3">
        <w:rPr>
          <w:rFonts w:ascii="Lato Regular" w:hAnsi="Lato Regular"/>
          <w:sz w:val="24"/>
          <w:szCs w:val="24"/>
        </w:rPr>
        <w:t xml:space="preserve"> Common-Value English</w:t>
      </w:r>
    </w:p>
    <w:p w14:paraId="14E76A89"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0CEEC50B" w14:textId="77777777" w:rsidR="005408E9" w:rsidRPr="006E6BB3" w:rsidRDefault="005408E9" w:rsidP="004E3B1B">
      <w:pPr>
        <w:pStyle w:val="ListParagraph"/>
        <w:numPr>
          <w:ilvl w:val="0"/>
          <w:numId w:val="8"/>
        </w:numPr>
        <w:spacing w:after="80"/>
        <w:rPr>
          <w:rFonts w:ascii="Lato Regular" w:hAnsi="Lato Regular"/>
          <w:sz w:val="24"/>
          <w:szCs w:val="24"/>
        </w:rPr>
      </w:pPr>
      <w:r w:rsidRPr="006E6BB3">
        <w:rPr>
          <w:rFonts w:ascii="Lato Regular" w:hAnsi="Lato Regular"/>
          <w:sz w:val="24"/>
          <w:szCs w:val="24"/>
        </w:rPr>
        <w:t xml:space="preserve">Shows why bidders are susceptible to the winner’s curse. </w:t>
      </w:r>
    </w:p>
    <w:p w14:paraId="3F09DE1C" w14:textId="77777777" w:rsidR="005408E9" w:rsidRPr="006E6BB3" w:rsidRDefault="005408E9" w:rsidP="004E3B1B">
      <w:pPr>
        <w:pStyle w:val="ListParagraph"/>
        <w:numPr>
          <w:ilvl w:val="0"/>
          <w:numId w:val="8"/>
        </w:numPr>
        <w:spacing w:after="80"/>
        <w:rPr>
          <w:rFonts w:ascii="Lato Regular" w:hAnsi="Lato Regular"/>
          <w:sz w:val="24"/>
          <w:szCs w:val="24"/>
        </w:rPr>
      </w:pPr>
      <w:r w:rsidRPr="006E6BB3">
        <w:rPr>
          <w:rFonts w:ascii="Lato Regular" w:hAnsi="Lato Regular"/>
          <w:sz w:val="24"/>
          <w:szCs w:val="24"/>
        </w:rPr>
        <w:lastRenderedPageBreak/>
        <w:t>Illustrate how to mitigate overestimation of a valuation.</w:t>
      </w:r>
    </w:p>
    <w:p w14:paraId="789AAAF7" w14:textId="77777777" w:rsidR="005408E9" w:rsidRPr="006E6BB3" w:rsidRDefault="005408E9" w:rsidP="005408E9">
      <w:pPr>
        <w:rPr>
          <w:rFonts w:ascii="Lato Regular" w:hAnsi="Lato Regular"/>
          <w:i/>
          <w:sz w:val="24"/>
          <w:szCs w:val="24"/>
        </w:rPr>
      </w:pPr>
      <w:r w:rsidRPr="006E6BB3">
        <w:rPr>
          <w:rFonts w:ascii="Lato Regular" w:hAnsi="Lato Regular"/>
          <w:i/>
          <w:sz w:val="24"/>
          <w:szCs w:val="24"/>
        </w:rPr>
        <w:t>Additional MobLab Auctions: Common Value Sealed Bid, Ascending Clock, Descending Clock, Private Value English, Private Value Sealed Bid</w:t>
      </w:r>
    </w:p>
    <w:p w14:paraId="609DBAEB" w14:textId="77777777"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Game Theory: Simultaneous Choice Games</w:t>
      </w:r>
    </w:p>
    <w:p w14:paraId="1E18A682" w14:textId="77777777" w:rsidR="005408E9" w:rsidRPr="006E6BB3" w:rsidRDefault="005408E9" w:rsidP="005408E9">
      <w:pPr>
        <w:rPr>
          <w:rFonts w:ascii="Lato Regular" w:hAnsi="Lato Regular"/>
          <w:sz w:val="24"/>
          <w:szCs w:val="24"/>
        </w:rPr>
      </w:pPr>
      <w:r w:rsidRPr="006E6BB3">
        <w:rPr>
          <w:rStyle w:val="Italicized"/>
          <w:rFonts w:ascii="Lato Regular" w:hAnsi="Lato Regular"/>
          <w:sz w:val="24"/>
          <w:szCs w:val="24"/>
        </w:rPr>
        <w:t>MobLab Game: Prisoner’s Dilemma (Matrix) or Prisoner’s Dilemma (Push and Pull)</w:t>
      </w:r>
    </w:p>
    <w:p w14:paraId="32B89A9A"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6F0FC375" w14:textId="77777777" w:rsidR="005408E9" w:rsidRPr="006E6BB3" w:rsidRDefault="005408E9" w:rsidP="004E3B1B">
      <w:pPr>
        <w:pStyle w:val="ListParagraph"/>
        <w:numPr>
          <w:ilvl w:val="0"/>
          <w:numId w:val="11"/>
        </w:numPr>
        <w:spacing w:after="80"/>
        <w:rPr>
          <w:rFonts w:ascii="Lato Regular" w:hAnsi="Lato Regular"/>
          <w:sz w:val="24"/>
          <w:szCs w:val="24"/>
        </w:rPr>
      </w:pPr>
      <w:r w:rsidRPr="006E6BB3">
        <w:rPr>
          <w:rFonts w:ascii="Lato Regular" w:hAnsi="Lato Regular"/>
          <w:sz w:val="24"/>
          <w:szCs w:val="24"/>
        </w:rPr>
        <w:t xml:space="preserve">Shows the conflicting incentives of cooperation and self-interest. </w:t>
      </w:r>
    </w:p>
    <w:p w14:paraId="4ACA6494" w14:textId="77777777" w:rsidR="005408E9" w:rsidRPr="006E6BB3" w:rsidRDefault="005408E9" w:rsidP="004E3B1B">
      <w:pPr>
        <w:pStyle w:val="ListParagraph"/>
        <w:numPr>
          <w:ilvl w:val="0"/>
          <w:numId w:val="11"/>
        </w:numPr>
        <w:spacing w:after="80"/>
        <w:rPr>
          <w:rFonts w:ascii="Lato Regular" w:hAnsi="Lato Regular"/>
          <w:sz w:val="24"/>
          <w:szCs w:val="24"/>
        </w:rPr>
      </w:pPr>
      <w:r w:rsidRPr="006E6BB3">
        <w:rPr>
          <w:rFonts w:ascii="Lato Regular" w:hAnsi="Lato Regular"/>
          <w:sz w:val="24"/>
          <w:szCs w:val="24"/>
        </w:rPr>
        <w:t>Gain familiarity with reading payoff matrices and the key concept of a dominant strategy.</w:t>
      </w:r>
    </w:p>
    <w:p w14:paraId="51814C05" w14:textId="77777777" w:rsidR="005408E9" w:rsidRPr="006E6BB3" w:rsidRDefault="005408E9" w:rsidP="004E3B1B">
      <w:pPr>
        <w:pStyle w:val="ListParagraph"/>
        <w:numPr>
          <w:ilvl w:val="0"/>
          <w:numId w:val="11"/>
        </w:numPr>
        <w:spacing w:after="80"/>
        <w:rPr>
          <w:rFonts w:ascii="Lato Regular" w:hAnsi="Lato Regular"/>
          <w:sz w:val="24"/>
          <w:szCs w:val="24"/>
        </w:rPr>
      </w:pPr>
      <w:r w:rsidRPr="006E6BB3">
        <w:rPr>
          <w:rFonts w:ascii="Lato Regular" w:hAnsi="Lato Regular"/>
          <w:sz w:val="24"/>
          <w:szCs w:val="24"/>
        </w:rPr>
        <w:t xml:space="preserve">Identification of Nash equilibrium. </w:t>
      </w:r>
    </w:p>
    <w:p w14:paraId="684E35E1" w14:textId="77777777" w:rsidR="005408E9" w:rsidRPr="006E6BB3" w:rsidRDefault="005408E9" w:rsidP="004E3B1B">
      <w:pPr>
        <w:pStyle w:val="ListParagraph"/>
        <w:numPr>
          <w:ilvl w:val="0"/>
          <w:numId w:val="11"/>
        </w:numPr>
        <w:spacing w:after="80"/>
        <w:rPr>
          <w:rFonts w:ascii="Lato Regular" w:hAnsi="Lato Regular"/>
          <w:sz w:val="24"/>
          <w:szCs w:val="24"/>
        </w:rPr>
      </w:pPr>
      <w:r w:rsidRPr="006E6BB3">
        <w:rPr>
          <w:rFonts w:ascii="Lato Regular" w:hAnsi="Lato Regular"/>
          <w:sz w:val="24"/>
          <w:szCs w:val="24"/>
        </w:rPr>
        <w:t>Demonstrates that repeat play can lead to more cooperate outcomes</w:t>
      </w:r>
    </w:p>
    <w:p w14:paraId="1B75DF51"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MobLab Game: Stag Hunt</w:t>
      </w:r>
    </w:p>
    <w:p w14:paraId="1404F374"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Key Teaching Points:</w:t>
      </w:r>
    </w:p>
    <w:p w14:paraId="1CFC787E" w14:textId="77777777" w:rsidR="005408E9" w:rsidRPr="006E6BB3" w:rsidRDefault="005408E9" w:rsidP="004E3B1B">
      <w:pPr>
        <w:pStyle w:val="ListParagraph"/>
        <w:numPr>
          <w:ilvl w:val="0"/>
          <w:numId w:val="6"/>
        </w:numPr>
        <w:spacing w:after="80"/>
        <w:rPr>
          <w:rFonts w:ascii="Lato Regular" w:hAnsi="Lato Regular"/>
          <w:sz w:val="24"/>
          <w:szCs w:val="24"/>
        </w:rPr>
      </w:pPr>
      <w:r w:rsidRPr="006E6BB3">
        <w:rPr>
          <w:rFonts w:ascii="Lato Regular" w:hAnsi="Lato Regular"/>
          <w:sz w:val="24"/>
          <w:szCs w:val="24"/>
        </w:rPr>
        <w:t xml:space="preserve">An alternate to the Prisoner’s Dilemma in highlighting the tension between individual and group payoff maximization. </w:t>
      </w:r>
    </w:p>
    <w:p w14:paraId="1CA73AF7" w14:textId="77777777" w:rsidR="005408E9" w:rsidRPr="006E6BB3" w:rsidRDefault="005408E9" w:rsidP="004E3B1B">
      <w:pPr>
        <w:pStyle w:val="ListParagraph"/>
        <w:numPr>
          <w:ilvl w:val="0"/>
          <w:numId w:val="6"/>
        </w:numPr>
        <w:spacing w:after="80"/>
        <w:rPr>
          <w:rFonts w:ascii="Lato Regular" w:hAnsi="Lato Regular"/>
          <w:sz w:val="24"/>
          <w:szCs w:val="24"/>
        </w:rPr>
      </w:pPr>
      <w:r w:rsidRPr="006E6BB3">
        <w:rPr>
          <w:rFonts w:ascii="Lato Regular" w:hAnsi="Lato Regular"/>
          <w:sz w:val="24"/>
          <w:szCs w:val="24"/>
        </w:rPr>
        <w:t xml:space="preserve">Allows discussion of factors affecting coordinated social cooperation. </w:t>
      </w:r>
    </w:p>
    <w:p w14:paraId="568DCA41" w14:textId="77777777" w:rsidR="005408E9" w:rsidRPr="006E6BB3" w:rsidRDefault="005408E9" w:rsidP="004E3B1B">
      <w:pPr>
        <w:pStyle w:val="ListParagraph"/>
        <w:numPr>
          <w:ilvl w:val="0"/>
          <w:numId w:val="6"/>
        </w:numPr>
        <w:spacing w:after="80"/>
        <w:rPr>
          <w:rFonts w:ascii="Lato Regular" w:hAnsi="Lato Regular"/>
          <w:sz w:val="24"/>
          <w:szCs w:val="24"/>
        </w:rPr>
      </w:pPr>
      <w:r w:rsidRPr="006E6BB3">
        <w:rPr>
          <w:rFonts w:ascii="Lato Regular" w:hAnsi="Lato Regular"/>
          <w:sz w:val="24"/>
          <w:szCs w:val="24"/>
        </w:rPr>
        <w:t>Discuss equilibrium selection in light of a tradeoff between equilibrium payoff and its riskiness.</w:t>
      </w:r>
    </w:p>
    <w:p w14:paraId="1895061E"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MobLab Game: Battle of the Sexes</w:t>
      </w:r>
    </w:p>
    <w:p w14:paraId="281872F5" w14:textId="77777777" w:rsidR="005408E9" w:rsidRPr="006E6BB3" w:rsidRDefault="005408E9" w:rsidP="005408E9">
      <w:pPr>
        <w:rPr>
          <w:rFonts w:ascii="Lato Regular" w:hAnsi="Lato Regular"/>
          <w:sz w:val="24"/>
          <w:szCs w:val="24"/>
        </w:rPr>
      </w:pPr>
      <w:r w:rsidRPr="006E6BB3">
        <w:rPr>
          <w:rFonts w:ascii="Lato Regular" w:hAnsi="Lato Regular"/>
          <w:sz w:val="24"/>
          <w:szCs w:val="24"/>
        </w:rPr>
        <w:t>Key Teaching Points:</w:t>
      </w:r>
    </w:p>
    <w:p w14:paraId="4CFEF479" w14:textId="77777777" w:rsidR="005408E9" w:rsidRPr="006E6BB3" w:rsidRDefault="005408E9" w:rsidP="004E3B1B">
      <w:pPr>
        <w:pStyle w:val="ListParagraph"/>
        <w:numPr>
          <w:ilvl w:val="0"/>
          <w:numId w:val="9"/>
        </w:numPr>
        <w:spacing w:after="80"/>
        <w:rPr>
          <w:rFonts w:ascii="Lato Regular" w:hAnsi="Lato Regular"/>
          <w:sz w:val="24"/>
          <w:szCs w:val="24"/>
        </w:rPr>
      </w:pPr>
      <w:r w:rsidRPr="006E6BB3">
        <w:rPr>
          <w:rFonts w:ascii="Lato Regular" w:hAnsi="Lato Regular"/>
          <w:sz w:val="24"/>
          <w:szCs w:val="24"/>
        </w:rPr>
        <w:t xml:space="preserve">Miscoordination is common in one-shot interactions. </w:t>
      </w:r>
    </w:p>
    <w:p w14:paraId="6BF5AD22" w14:textId="77777777" w:rsidR="005408E9" w:rsidRPr="006E6BB3" w:rsidRDefault="005408E9" w:rsidP="004E3B1B">
      <w:pPr>
        <w:pStyle w:val="ListParagraph"/>
        <w:numPr>
          <w:ilvl w:val="0"/>
          <w:numId w:val="9"/>
        </w:numPr>
        <w:spacing w:after="80"/>
        <w:rPr>
          <w:rFonts w:ascii="Lato Regular" w:hAnsi="Lato Regular"/>
          <w:sz w:val="24"/>
          <w:szCs w:val="24"/>
        </w:rPr>
      </w:pPr>
      <w:r w:rsidRPr="006E6BB3">
        <w:rPr>
          <w:rFonts w:ascii="Lato Regular" w:hAnsi="Lato Regular"/>
          <w:sz w:val="24"/>
          <w:szCs w:val="24"/>
        </w:rPr>
        <w:t>Efficient and fair patterns of coordination may emerge with repeated play.</w:t>
      </w:r>
    </w:p>
    <w:p w14:paraId="4AFFCFC3" w14:textId="77777777" w:rsidR="005408E9" w:rsidRPr="006E6BB3" w:rsidRDefault="005408E9" w:rsidP="005408E9">
      <w:pPr>
        <w:rPr>
          <w:rFonts w:ascii="Lato Regular" w:hAnsi="Lato Regular"/>
          <w:sz w:val="24"/>
          <w:szCs w:val="24"/>
        </w:rPr>
      </w:pPr>
      <w:r w:rsidRPr="006E6BB3">
        <w:rPr>
          <w:rStyle w:val="Italicized"/>
          <w:rFonts w:ascii="Lato Regular" w:hAnsi="Lato Regular"/>
          <w:sz w:val="24"/>
          <w:szCs w:val="24"/>
        </w:rPr>
        <w:t>MobLab Game:</w:t>
      </w:r>
      <w:r w:rsidRPr="006E6BB3">
        <w:rPr>
          <w:rFonts w:ascii="Lato Regular" w:hAnsi="Lato Regular"/>
          <w:sz w:val="24"/>
          <w:szCs w:val="24"/>
        </w:rPr>
        <w:t xml:space="preserve"> Matrix: Instructor Specified</w:t>
      </w:r>
    </w:p>
    <w:p w14:paraId="52D24095"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67047EAD" w14:textId="77777777" w:rsidR="005408E9" w:rsidRPr="006E6BB3" w:rsidRDefault="005408E9" w:rsidP="004E3B1B">
      <w:pPr>
        <w:pStyle w:val="ListParagraph"/>
        <w:numPr>
          <w:ilvl w:val="0"/>
          <w:numId w:val="7"/>
        </w:numPr>
        <w:spacing w:after="80"/>
        <w:rPr>
          <w:rFonts w:ascii="Lato Regular" w:hAnsi="Lato Regular"/>
          <w:sz w:val="24"/>
          <w:szCs w:val="24"/>
        </w:rPr>
      </w:pPr>
      <w:r w:rsidRPr="006E6BB3">
        <w:rPr>
          <w:rFonts w:ascii="Lato Regular" w:hAnsi="Lato Regular"/>
          <w:sz w:val="24"/>
          <w:szCs w:val="24"/>
        </w:rPr>
        <w:t xml:space="preserve">Allows instructor maximum flexibility in specifying payoff matrices in support of desired teaching outcome. </w:t>
      </w:r>
    </w:p>
    <w:p w14:paraId="327C97ED" w14:textId="77777777" w:rsidR="005408E9" w:rsidRPr="006E6BB3" w:rsidRDefault="005408E9" w:rsidP="004E3B1B">
      <w:pPr>
        <w:pStyle w:val="ListParagraph"/>
        <w:numPr>
          <w:ilvl w:val="0"/>
          <w:numId w:val="7"/>
        </w:numPr>
        <w:spacing w:after="80"/>
        <w:rPr>
          <w:rFonts w:ascii="Lato Regular" w:hAnsi="Lato Regular"/>
          <w:sz w:val="24"/>
          <w:szCs w:val="24"/>
        </w:rPr>
      </w:pPr>
      <w:r w:rsidRPr="006E6BB3">
        <w:rPr>
          <w:rFonts w:ascii="Lato Regular" w:hAnsi="Lato Regular"/>
          <w:sz w:val="24"/>
          <w:szCs w:val="24"/>
        </w:rPr>
        <w:t>Ability to show how repeat play may result in outcomes that differ from one-shot interaction.</w:t>
      </w:r>
    </w:p>
    <w:p w14:paraId="70DD3A35" w14:textId="77777777"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t>Game Theory: Mixed Strategy Equilibria</w:t>
      </w:r>
    </w:p>
    <w:p w14:paraId="720EFEA8" w14:textId="77777777" w:rsidR="005408E9" w:rsidRPr="006E6BB3" w:rsidRDefault="005408E9" w:rsidP="005408E9">
      <w:pPr>
        <w:rPr>
          <w:rFonts w:ascii="Lato Regular" w:hAnsi="Lato Regular"/>
          <w:sz w:val="24"/>
          <w:szCs w:val="24"/>
        </w:rPr>
      </w:pPr>
      <w:r w:rsidRPr="006E6BB3">
        <w:rPr>
          <w:rStyle w:val="Italicized"/>
          <w:rFonts w:ascii="Lato Regular" w:hAnsi="Lato Regular"/>
          <w:sz w:val="24"/>
          <w:szCs w:val="24"/>
        </w:rPr>
        <w:t>MobLab Game:</w:t>
      </w:r>
      <w:r w:rsidRPr="006E6BB3">
        <w:rPr>
          <w:rFonts w:ascii="Lato Regular" w:hAnsi="Lato Regular"/>
          <w:sz w:val="24"/>
          <w:szCs w:val="24"/>
        </w:rPr>
        <w:t xml:space="preserve"> Rock, Paper, Scissors</w:t>
      </w:r>
    </w:p>
    <w:p w14:paraId="444C7987"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44DF0BAE" w14:textId="77777777" w:rsidR="005408E9" w:rsidRPr="006E6BB3" w:rsidRDefault="005408E9" w:rsidP="004E3B1B">
      <w:pPr>
        <w:pStyle w:val="ListParagraph"/>
        <w:numPr>
          <w:ilvl w:val="0"/>
          <w:numId w:val="1"/>
        </w:numPr>
        <w:spacing w:after="80"/>
        <w:rPr>
          <w:rFonts w:ascii="Lato Regular" w:hAnsi="Lato Regular"/>
          <w:sz w:val="24"/>
          <w:szCs w:val="24"/>
        </w:rPr>
      </w:pPr>
      <w:r w:rsidRPr="006E6BB3">
        <w:rPr>
          <w:rFonts w:ascii="Lato Regular" w:hAnsi="Lato Regular" w:cs="Arial"/>
          <w:sz w:val="24"/>
          <w:szCs w:val="24"/>
        </w:rPr>
        <w:t>While all games with a finite number of actions have a Nash equilibrium, not all games have an equilibrium in pure strategies. These games will have a mixed-strategy equilibrium.</w:t>
      </w:r>
    </w:p>
    <w:p w14:paraId="3BCFF1AC" w14:textId="77777777" w:rsidR="005408E9" w:rsidRPr="006E6BB3" w:rsidRDefault="005408E9" w:rsidP="004E3B1B">
      <w:pPr>
        <w:pStyle w:val="ListParagraph"/>
        <w:numPr>
          <w:ilvl w:val="0"/>
          <w:numId w:val="1"/>
        </w:numPr>
        <w:spacing w:after="80"/>
        <w:rPr>
          <w:rFonts w:ascii="Lato Regular" w:hAnsi="Lato Regular"/>
          <w:sz w:val="24"/>
          <w:szCs w:val="24"/>
        </w:rPr>
      </w:pPr>
      <w:r w:rsidRPr="006E6BB3">
        <w:rPr>
          <w:rFonts w:ascii="Lato Regular" w:hAnsi="Lato Regular" w:cs="Arial"/>
          <w:sz w:val="24"/>
          <w:szCs w:val="24"/>
        </w:rPr>
        <w:t>In a mixed-strategy equilibrium, each player chooses the action mixture making the other player indifferent between the actions she (probabilistically) plays in equilibrium. Indifferent between these actions, a player is willing to play the mixture necessary to make the other indifferent.</w:t>
      </w:r>
    </w:p>
    <w:p w14:paraId="337716B2" w14:textId="77777777" w:rsidR="005408E9" w:rsidRPr="006E6BB3" w:rsidRDefault="005408E9" w:rsidP="005408E9">
      <w:pPr>
        <w:rPr>
          <w:rFonts w:ascii="Lato Regular" w:hAnsi="Lato Regular"/>
          <w:i/>
          <w:sz w:val="24"/>
          <w:szCs w:val="24"/>
        </w:rPr>
      </w:pPr>
      <w:r w:rsidRPr="006E6BB3">
        <w:rPr>
          <w:rFonts w:ascii="Lato Regular" w:hAnsi="Lato Regular"/>
          <w:i/>
          <w:sz w:val="24"/>
          <w:szCs w:val="24"/>
        </w:rPr>
        <w:t>Additional MobLab Games: Matching Pennies and Hide and Seek (Focal Points)</w:t>
      </w:r>
    </w:p>
    <w:p w14:paraId="7AAE81E1" w14:textId="3CA7BAE3" w:rsidR="005408E9" w:rsidRPr="006E6BB3" w:rsidRDefault="005408E9" w:rsidP="005408E9">
      <w:pPr>
        <w:pStyle w:val="TopicTitle"/>
        <w:rPr>
          <w:rFonts w:ascii="Lato Regular" w:hAnsi="Lato Regular"/>
          <w:b/>
          <w:sz w:val="24"/>
          <w:szCs w:val="24"/>
        </w:rPr>
      </w:pPr>
      <w:r w:rsidRPr="006E6BB3">
        <w:rPr>
          <w:rFonts w:ascii="Lato Regular" w:hAnsi="Lato Regular"/>
          <w:b/>
          <w:sz w:val="24"/>
          <w:szCs w:val="24"/>
        </w:rPr>
        <w:lastRenderedPageBreak/>
        <w:t>Game Theory: Sequential Move Games</w:t>
      </w:r>
    </w:p>
    <w:p w14:paraId="13B97F11" w14:textId="77777777" w:rsidR="005408E9" w:rsidRPr="006E6BB3" w:rsidRDefault="005408E9" w:rsidP="005408E9">
      <w:pPr>
        <w:rPr>
          <w:rFonts w:ascii="Lato Regular" w:hAnsi="Lato Regular"/>
          <w:sz w:val="24"/>
          <w:szCs w:val="24"/>
        </w:rPr>
      </w:pPr>
      <w:r w:rsidRPr="006E6BB3">
        <w:rPr>
          <w:rStyle w:val="Italicized"/>
          <w:rFonts w:ascii="Lato Regular" w:hAnsi="Lato Regular"/>
          <w:sz w:val="24"/>
          <w:szCs w:val="24"/>
        </w:rPr>
        <w:t>MobLab Game:</w:t>
      </w:r>
      <w:r w:rsidRPr="006E6BB3">
        <w:rPr>
          <w:rFonts w:ascii="Lato Regular" w:hAnsi="Lato Regular"/>
          <w:sz w:val="24"/>
          <w:szCs w:val="24"/>
        </w:rPr>
        <w:t xml:space="preserve"> Bargaining: Alternating Offer</w:t>
      </w:r>
    </w:p>
    <w:p w14:paraId="4E4C590F"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620182E4" w14:textId="77777777" w:rsidR="005408E9" w:rsidRPr="006E6BB3" w:rsidRDefault="005408E9" w:rsidP="004E3B1B">
      <w:pPr>
        <w:pStyle w:val="ListParagraph"/>
        <w:numPr>
          <w:ilvl w:val="0"/>
          <w:numId w:val="8"/>
        </w:numPr>
        <w:spacing w:after="80"/>
        <w:rPr>
          <w:rFonts w:ascii="Lato Regular" w:hAnsi="Lato Regular"/>
          <w:sz w:val="24"/>
          <w:szCs w:val="24"/>
        </w:rPr>
      </w:pPr>
      <w:r w:rsidRPr="006E6BB3">
        <w:rPr>
          <w:rFonts w:ascii="Lato Regular" w:hAnsi="Lato Regular"/>
          <w:sz w:val="24"/>
          <w:szCs w:val="24"/>
        </w:rPr>
        <w:t xml:space="preserve">Players learn about tradeoffs and fairness in negotiations. </w:t>
      </w:r>
    </w:p>
    <w:p w14:paraId="6F075AFD" w14:textId="77777777" w:rsidR="005408E9" w:rsidRPr="006E6BB3" w:rsidRDefault="005408E9" w:rsidP="004E3B1B">
      <w:pPr>
        <w:pStyle w:val="ListParagraph"/>
        <w:numPr>
          <w:ilvl w:val="0"/>
          <w:numId w:val="8"/>
        </w:numPr>
        <w:spacing w:after="80"/>
        <w:rPr>
          <w:rFonts w:ascii="Lato Regular" w:hAnsi="Lato Regular"/>
          <w:sz w:val="24"/>
          <w:szCs w:val="24"/>
        </w:rPr>
      </w:pPr>
      <w:r w:rsidRPr="006E6BB3">
        <w:rPr>
          <w:rFonts w:ascii="Lato Regular" w:hAnsi="Lato Regular"/>
          <w:sz w:val="24"/>
          <w:szCs w:val="24"/>
        </w:rPr>
        <w:t>Promotes learning about backward induction and subgame-perfect equilibria in sequential games.</w:t>
      </w:r>
    </w:p>
    <w:p w14:paraId="083A86E9" w14:textId="77777777" w:rsidR="005408E9" w:rsidRPr="006E6BB3" w:rsidRDefault="005408E9" w:rsidP="005408E9">
      <w:pPr>
        <w:rPr>
          <w:rFonts w:ascii="Lato Regular" w:hAnsi="Lato Regular"/>
          <w:sz w:val="24"/>
          <w:szCs w:val="24"/>
        </w:rPr>
      </w:pPr>
      <w:r w:rsidRPr="006E6BB3">
        <w:rPr>
          <w:rStyle w:val="Italicized"/>
          <w:rFonts w:ascii="Lato Regular" w:hAnsi="Lato Regular"/>
          <w:sz w:val="24"/>
          <w:szCs w:val="24"/>
        </w:rPr>
        <w:t>MobLab Game:</w:t>
      </w:r>
      <w:r w:rsidRPr="006E6BB3">
        <w:rPr>
          <w:rFonts w:ascii="Lato Regular" w:hAnsi="Lato Regular"/>
          <w:sz w:val="24"/>
          <w:szCs w:val="24"/>
        </w:rPr>
        <w:t xml:space="preserve"> Trust Game</w:t>
      </w:r>
    </w:p>
    <w:p w14:paraId="48565ACE" w14:textId="77777777" w:rsidR="005408E9" w:rsidRPr="006E6BB3" w:rsidRDefault="005408E9" w:rsidP="005408E9">
      <w:pPr>
        <w:rPr>
          <w:rStyle w:val="Italicized"/>
          <w:rFonts w:ascii="Lato Regular" w:hAnsi="Lato Regular"/>
          <w:sz w:val="24"/>
          <w:szCs w:val="24"/>
        </w:rPr>
      </w:pPr>
      <w:r w:rsidRPr="006E6BB3">
        <w:rPr>
          <w:rStyle w:val="Italicized"/>
          <w:rFonts w:ascii="Lato Regular" w:hAnsi="Lato Regular"/>
          <w:sz w:val="24"/>
          <w:szCs w:val="24"/>
        </w:rPr>
        <w:t>Key Teaching Points:</w:t>
      </w:r>
    </w:p>
    <w:p w14:paraId="33E67996" w14:textId="77777777" w:rsidR="005408E9" w:rsidRPr="006E6BB3" w:rsidRDefault="005408E9" w:rsidP="004E3B1B">
      <w:pPr>
        <w:pStyle w:val="ListParagraph"/>
        <w:numPr>
          <w:ilvl w:val="0"/>
          <w:numId w:val="2"/>
        </w:numPr>
        <w:spacing w:after="80"/>
        <w:rPr>
          <w:rFonts w:ascii="Lato Regular" w:hAnsi="Lato Regular"/>
          <w:sz w:val="24"/>
          <w:szCs w:val="24"/>
        </w:rPr>
      </w:pPr>
      <w:r w:rsidRPr="006E6BB3">
        <w:rPr>
          <w:rFonts w:ascii="Lato Regular" w:hAnsi="Lato Regular"/>
          <w:sz w:val="24"/>
          <w:szCs w:val="24"/>
        </w:rPr>
        <w:t xml:space="preserve">Highlights gains from trade arising from trust and trustworthiness. </w:t>
      </w:r>
    </w:p>
    <w:p w14:paraId="2BD346C9" w14:textId="77777777" w:rsidR="005408E9" w:rsidRPr="006E6BB3" w:rsidRDefault="005408E9" w:rsidP="004E3B1B">
      <w:pPr>
        <w:pStyle w:val="ListParagraph"/>
        <w:numPr>
          <w:ilvl w:val="0"/>
          <w:numId w:val="2"/>
        </w:numPr>
        <w:spacing w:after="80"/>
        <w:rPr>
          <w:rFonts w:ascii="Lato Regular" w:hAnsi="Lato Regular"/>
          <w:sz w:val="24"/>
          <w:szCs w:val="24"/>
        </w:rPr>
      </w:pPr>
      <w:r w:rsidRPr="006E6BB3">
        <w:rPr>
          <w:rFonts w:ascii="Lato Regular" w:hAnsi="Lato Regular"/>
          <w:sz w:val="24"/>
          <w:szCs w:val="24"/>
        </w:rPr>
        <w:t xml:space="preserve">Allow players to explore issues concerning reciprocity. </w:t>
      </w:r>
    </w:p>
    <w:p w14:paraId="634F57F2" w14:textId="77777777" w:rsidR="005408E9" w:rsidRPr="006E6BB3" w:rsidRDefault="005408E9" w:rsidP="004E3B1B">
      <w:pPr>
        <w:pStyle w:val="ListParagraph"/>
        <w:numPr>
          <w:ilvl w:val="0"/>
          <w:numId w:val="2"/>
        </w:numPr>
        <w:spacing w:after="80"/>
        <w:rPr>
          <w:rFonts w:ascii="Lato Regular" w:hAnsi="Lato Regular"/>
          <w:sz w:val="24"/>
          <w:szCs w:val="24"/>
        </w:rPr>
      </w:pPr>
      <w:r w:rsidRPr="006E6BB3">
        <w:rPr>
          <w:rFonts w:ascii="Lato Regular" w:hAnsi="Lato Regular"/>
          <w:sz w:val="24"/>
          <w:szCs w:val="24"/>
        </w:rPr>
        <w:t>Explore how repeat interaction may increase both trust and trustworthiness</w:t>
      </w:r>
    </w:p>
    <w:p w14:paraId="75EDD154" w14:textId="77777777" w:rsidR="005408E9" w:rsidRPr="006E6BB3" w:rsidRDefault="005408E9" w:rsidP="005408E9">
      <w:pPr>
        <w:rPr>
          <w:rFonts w:ascii="Lato Regular" w:hAnsi="Lato Regular"/>
          <w:sz w:val="24"/>
          <w:szCs w:val="24"/>
        </w:rPr>
      </w:pPr>
    </w:p>
    <w:p w14:paraId="3F846B5E" w14:textId="77777777" w:rsidR="005408E9" w:rsidRPr="006E6BB3" w:rsidRDefault="005408E9" w:rsidP="005408E9">
      <w:pPr>
        <w:rPr>
          <w:rFonts w:ascii="Lato Regular" w:hAnsi="Lato Regular"/>
          <w:sz w:val="24"/>
          <w:szCs w:val="24"/>
        </w:rPr>
      </w:pPr>
    </w:p>
    <w:p w14:paraId="5617C5B2" w14:textId="77777777" w:rsidR="005408E9" w:rsidRPr="006E6BB3" w:rsidRDefault="005408E9" w:rsidP="005408E9">
      <w:pPr>
        <w:rPr>
          <w:rStyle w:val="Italicized"/>
          <w:rFonts w:ascii="Lato Regular" w:hAnsi="Lato Regular"/>
          <w:sz w:val="24"/>
          <w:szCs w:val="24"/>
        </w:rPr>
      </w:pPr>
    </w:p>
    <w:p w14:paraId="6908219E" w14:textId="77777777" w:rsidR="005408E9" w:rsidRPr="006E6BB3" w:rsidRDefault="005408E9" w:rsidP="005408E9">
      <w:pPr>
        <w:rPr>
          <w:rFonts w:ascii="Lato Regular" w:hAnsi="Lato Regular"/>
          <w:sz w:val="24"/>
          <w:szCs w:val="24"/>
        </w:rPr>
      </w:pPr>
    </w:p>
    <w:p w14:paraId="77FE9013" w14:textId="77777777" w:rsidR="005408E9" w:rsidRPr="006E6BB3" w:rsidRDefault="005408E9" w:rsidP="005408E9">
      <w:pPr>
        <w:rPr>
          <w:rFonts w:ascii="Lato Regular" w:hAnsi="Lato Regular"/>
          <w:sz w:val="24"/>
          <w:szCs w:val="24"/>
        </w:rPr>
      </w:pPr>
    </w:p>
    <w:p w14:paraId="55662AFF" w14:textId="13ABD704" w:rsidR="005C7968" w:rsidRPr="006E6BB3" w:rsidRDefault="005C7968" w:rsidP="000D5C9F">
      <w:pPr>
        <w:rPr>
          <w:rFonts w:ascii="Lato Regular" w:hAnsi="Lato Regular"/>
          <w:sz w:val="24"/>
          <w:szCs w:val="24"/>
          <w:shd w:val="clear" w:color="auto" w:fill="FFFFFF"/>
        </w:rPr>
      </w:pPr>
    </w:p>
    <w:sectPr w:rsidR="005C7968" w:rsidRPr="006E6BB3" w:rsidSect="006E6BB3">
      <w:headerReference w:type="default" r:id="rId8"/>
      <w:footerReference w:type="default" r:id="rId9"/>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6D354" w14:textId="77777777" w:rsidR="006C515E" w:rsidRDefault="006C515E" w:rsidP="00981F1B">
      <w:r>
        <w:separator/>
      </w:r>
    </w:p>
  </w:endnote>
  <w:endnote w:type="continuationSeparator" w:id="0">
    <w:p w14:paraId="30D6ECB3" w14:textId="77777777" w:rsidR="006C515E" w:rsidRDefault="006C515E"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Roboto Medium">
    <w:altName w:val="Times New Roman"/>
    <w:panose1 w:val="02000000000000000000"/>
    <w:charset w:val="00"/>
    <w:family w:val="auto"/>
    <w:pitch w:val="variable"/>
    <w:sig w:usb0="E0000AFF" w:usb1="5000217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06B6" w14:textId="792A86C7" w:rsidR="00313B8A" w:rsidRPr="006E6BB3" w:rsidRDefault="00BB0C2E" w:rsidP="00BB0C2E">
    <w:pPr>
      <w:pStyle w:val="Footer"/>
      <w:rPr>
        <w:rFonts w:ascii="Lato Regular" w:hAnsi="Lato Regular" w:cstheme="majorBidi"/>
        <w:color w:val="9DAAAF"/>
        <w:sz w:val="16"/>
        <w:szCs w:val="16"/>
        <w:lang w:eastAsia="en-US"/>
      </w:rPr>
    </w:pPr>
    <w:r w:rsidRPr="006E6BB3">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E3EEF6A"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0,-7.8pt" to="6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" strokeweight="2pt">
              <w10:wrap anchorx="page"/>
            </v:line>
          </w:pict>
        </mc:Fallback>
      </mc:AlternateContent>
    </w:r>
    <w:hyperlink r:id="rId1" w:history="1">
      <w:r w:rsidRPr="006E6BB3">
        <w:rPr>
          <w:rStyle w:val="Hyperlink"/>
          <w:rFonts w:ascii="Lato Regular" w:hAnsi="Lato Regular"/>
          <w:color w:val="9DAAAF"/>
          <w:sz w:val="16"/>
          <w:szCs w:val="16"/>
        </w:rPr>
        <w:t>https://www.moblab.com</w:t>
      </w:r>
    </w:hyperlink>
    <w:r w:rsidRPr="006E6BB3">
      <w:rPr>
        <w:rFonts w:ascii="Lato Regular" w:hAnsi="Lato Regular"/>
        <w:color w:val="9DAAAF"/>
        <w:sz w:val="16"/>
        <w:szCs w:val="16"/>
      </w:rPr>
      <w:t xml:space="preserve">      </w:t>
    </w:r>
    <w:r w:rsidR="00416D5E">
      <w:rPr>
        <w:rFonts w:ascii="Lato Regular" w:hAnsi="Lato Regular"/>
        <w:color w:val="9DAAAF"/>
        <w:sz w:val="16"/>
        <w:szCs w:val="16"/>
      </w:rPr>
      <w:tab/>
    </w:r>
    <w:r w:rsidRPr="006E6BB3">
      <w:rPr>
        <w:rFonts w:ascii="Lato Regular" w:hAnsi="Lato Regular"/>
        <w:color w:val="9DAAAF"/>
        <w:sz w:val="16"/>
        <w:szCs w:val="16"/>
      </w:rPr>
      <w:t>MobLab ™ © 201</w:t>
    </w:r>
    <w:r w:rsidR="00416D5E">
      <w:rPr>
        <w:rFonts w:ascii="Lato Regular" w:hAnsi="Lato Regular"/>
        <w:color w:val="9DAAAF"/>
        <w:sz w:val="16"/>
        <w:szCs w:val="16"/>
      </w:rPr>
      <w:t>8</w:t>
    </w:r>
    <w:r w:rsidRPr="006E6BB3">
      <w:rPr>
        <w:rFonts w:ascii="Lato Regular" w:hAnsi="Lato Regular" w:cstheme="majorBidi"/>
        <w:color w:val="9DAAAF"/>
        <w:sz w:val="16"/>
        <w:szCs w:val="16"/>
      </w:rPr>
      <w:tab/>
    </w:r>
    <w:r w:rsidRPr="006E6BB3">
      <w:rPr>
        <w:rFonts w:ascii="Lato Regular" w:hAnsi="Lato Regular" w:cstheme="majorBidi"/>
        <w:color w:val="9DAAAF"/>
        <w:sz w:val="16"/>
        <w:szCs w:val="16"/>
      </w:rPr>
      <w:ptab w:relativeTo="margin" w:alignment="right" w:leader="none"/>
    </w:r>
    <w:r w:rsidRPr="006E6BB3">
      <w:rPr>
        <w:rFonts w:ascii="Lato Regular" w:hAnsi="Lato Regular" w:cstheme="majorBidi"/>
        <w:color w:val="9DAAAF"/>
        <w:sz w:val="16"/>
        <w:szCs w:val="16"/>
      </w:rPr>
      <w:t>P</w:t>
    </w:r>
    <w:r w:rsidRPr="006E6BB3">
      <w:rPr>
        <w:rFonts w:ascii="Lato Regular" w:hAnsi="Lato Regular"/>
        <w:color w:val="9DAAAF"/>
        <w:sz w:val="16"/>
        <w:szCs w:val="16"/>
      </w:rPr>
      <w:t>a</w:t>
    </w:r>
    <w:r w:rsidRPr="006E6BB3">
      <w:rPr>
        <w:rFonts w:ascii="Lato Regular" w:hAnsi="Lato Regular" w:cstheme="majorBidi"/>
        <w:color w:val="9DAAAF"/>
        <w:sz w:val="16"/>
        <w:szCs w:val="16"/>
      </w:rPr>
      <w:t xml:space="preserve">ge </w:t>
    </w:r>
    <w:r w:rsidRPr="006E6BB3">
      <w:rPr>
        <w:rFonts w:ascii="Lato Regular" w:hAnsi="Lato Regular" w:cstheme="minorBidi"/>
        <w:color w:val="9DAAAF"/>
        <w:sz w:val="16"/>
        <w:szCs w:val="16"/>
      </w:rPr>
      <w:fldChar w:fldCharType="begin"/>
    </w:r>
    <w:r w:rsidRPr="006E6BB3">
      <w:rPr>
        <w:rFonts w:ascii="Lato Regular" w:hAnsi="Lato Regular"/>
        <w:color w:val="9DAAAF"/>
        <w:sz w:val="16"/>
        <w:szCs w:val="16"/>
      </w:rPr>
      <w:instrText xml:space="preserve"> PAGE   \* MERGEFORMAT </w:instrText>
    </w:r>
    <w:r w:rsidRPr="006E6BB3">
      <w:rPr>
        <w:rFonts w:ascii="Lato Regular" w:hAnsi="Lato Regular" w:cstheme="minorBidi"/>
        <w:color w:val="9DAAAF"/>
        <w:sz w:val="16"/>
        <w:szCs w:val="16"/>
      </w:rPr>
      <w:fldChar w:fldCharType="separate"/>
    </w:r>
    <w:r w:rsidR="00416D5E" w:rsidRPr="00416D5E">
      <w:rPr>
        <w:rFonts w:ascii="Lato Regular" w:hAnsi="Lato Regular" w:cstheme="majorBidi"/>
        <w:noProof/>
        <w:color w:val="9DAAAF"/>
        <w:sz w:val="16"/>
        <w:szCs w:val="16"/>
      </w:rPr>
      <w:t>4</w:t>
    </w:r>
    <w:r w:rsidRPr="006E6BB3">
      <w:rPr>
        <w:rFonts w:ascii="Lato Regular" w:eastAsia="Times New Roman" w:hAnsi="Lato Regular" w:cstheme="majorBidi"/>
        <w:noProof/>
        <w:color w:val="9DAAA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3120D" w14:textId="77777777" w:rsidR="006C515E" w:rsidRDefault="006C515E" w:rsidP="00981F1B">
      <w:r>
        <w:separator/>
      </w:r>
    </w:p>
  </w:footnote>
  <w:footnote w:type="continuationSeparator" w:id="0">
    <w:p w14:paraId="00A27560" w14:textId="77777777" w:rsidR="006C515E" w:rsidRDefault="006C515E" w:rsidP="00981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7FECF" w14:textId="14298B74" w:rsidR="00BB0C2E" w:rsidRDefault="00BB0C2E" w:rsidP="006E6BB3">
    <w:pPr>
      <w:jc w:val="right"/>
      <w:rPr>
        <w:rFonts w:ascii="Roboto" w:hAnsi="Roboto"/>
        <w:color w:val="9DAAAF"/>
        <w:sz w:val="24"/>
        <w:szCs w:val="20"/>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70D72ACE" w14:textId="77777777" w:rsidR="00BB0C2E" w:rsidRDefault="00BB0C2E" w:rsidP="00BB0C2E">
    <w:pPr>
      <w:pStyle w:val="Header"/>
      <w:rPr>
        <w:rFonts w:ascii="Times New Roman" w:hAnsi="Times New Roman"/>
      </w:rPr>
    </w:pPr>
  </w:p>
  <w:p w14:paraId="1EEE7F8C" w14:textId="77777777" w:rsidR="00313B8A" w:rsidRPr="00BB0C2E" w:rsidRDefault="00313B8A" w:rsidP="00BB0C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B1A"/>
    <w:multiLevelType w:val="hybridMultilevel"/>
    <w:tmpl w:val="33B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10054"/>
    <w:multiLevelType w:val="hybridMultilevel"/>
    <w:tmpl w:val="AADE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65648"/>
    <w:multiLevelType w:val="hybridMultilevel"/>
    <w:tmpl w:val="8652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D6F5A"/>
    <w:multiLevelType w:val="hybridMultilevel"/>
    <w:tmpl w:val="6222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87DEA"/>
    <w:multiLevelType w:val="hybridMultilevel"/>
    <w:tmpl w:val="8D8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D2A04"/>
    <w:multiLevelType w:val="hybridMultilevel"/>
    <w:tmpl w:val="401A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55726"/>
    <w:multiLevelType w:val="hybridMultilevel"/>
    <w:tmpl w:val="476A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85426"/>
    <w:multiLevelType w:val="hybridMultilevel"/>
    <w:tmpl w:val="E870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66417A"/>
    <w:multiLevelType w:val="hybridMultilevel"/>
    <w:tmpl w:val="4AA0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E644F4"/>
    <w:multiLevelType w:val="hybridMultilevel"/>
    <w:tmpl w:val="25F8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924C8"/>
    <w:multiLevelType w:val="hybridMultilevel"/>
    <w:tmpl w:val="DE66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51896"/>
    <w:multiLevelType w:val="hybridMultilevel"/>
    <w:tmpl w:val="F128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D12044"/>
    <w:multiLevelType w:val="hybridMultilevel"/>
    <w:tmpl w:val="F5BA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28171E"/>
    <w:multiLevelType w:val="hybridMultilevel"/>
    <w:tmpl w:val="20D2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43EF6"/>
    <w:multiLevelType w:val="hybridMultilevel"/>
    <w:tmpl w:val="5268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7B3156"/>
    <w:multiLevelType w:val="hybridMultilevel"/>
    <w:tmpl w:val="D37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158F8"/>
    <w:multiLevelType w:val="hybridMultilevel"/>
    <w:tmpl w:val="C94C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D24A1"/>
    <w:multiLevelType w:val="hybridMultilevel"/>
    <w:tmpl w:val="FE88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9B1058"/>
    <w:multiLevelType w:val="hybridMultilevel"/>
    <w:tmpl w:val="444E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1A23EE"/>
    <w:multiLevelType w:val="hybridMultilevel"/>
    <w:tmpl w:val="170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5E05CA"/>
    <w:multiLevelType w:val="hybridMultilevel"/>
    <w:tmpl w:val="ABE0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9"/>
  </w:num>
  <w:num w:numId="5">
    <w:abstractNumId w:val="12"/>
  </w:num>
  <w:num w:numId="6">
    <w:abstractNumId w:val="19"/>
  </w:num>
  <w:num w:numId="7">
    <w:abstractNumId w:val="14"/>
  </w:num>
  <w:num w:numId="8">
    <w:abstractNumId w:val="0"/>
  </w:num>
  <w:num w:numId="9">
    <w:abstractNumId w:val="15"/>
  </w:num>
  <w:num w:numId="10">
    <w:abstractNumId w:val="6"/>
  </w:num>
  <w:num w:numId="11">
    <w:abstractNumId w:val="10"/>
  </w:num>
  <w:num w:numId="12">
    <w:abstractNumId w:val="4"/>
  </w:num>
  <w:num w:numId="13">
    <w:abstractNumId w:val="20"/>
  </w:num>
  <w:num w:numId="14">
    <w:abstractNumId w:val="8"/>
  </w:num>
  <w:num w:numId="15">
    <w:abstractNumId w:val="16"/>
  </w:num>
  <w:num w:numId="16">
    <w:abstractNumId w:val="5"/>
  </w:num>
  <w:num w:numId="17">
    <w:abstractNumId w:val="3"/>
  </w:num>
  <w:num w:numId="18">
    <w:abstractNumId w:val="2"/>
  </w:num>
  <w:num w:numId="19">
    <w:abstractNumId w:val="17"/>
  </w:num>
  <w:num w:numId="20">
    <w:abstractNumId w:val="1"/>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1B"/>
    <w:rsid w:val="00006975"/>
    <w:rsid w:val="00032C58"/>
    <w:rsid w:val="00046147"/>
    <w:rsid w:val="00052837"/>
    <w:rsid w:val="000944B0"/>
    <w:rsid w:val="000A5161"/>
    <w:rsid w:val="000B2527"/>
    <w:rsid w:val="000B4749"/>
    <w:rsid w:val="000B6E11"/>
    <w:rsid w:val="000B75C1"/>
    <w:rsid w:val="000C05E2"/>
    <w:rsid w:val="000D173F"/>
    <w:rsid w:val="000D5C9F"/>
    <w:rsid w:val="00116152"/>
    <w:rsid w:val="00122043"/>
    <w:rsid w:val="00176169"/>
    <w:rsid w:val="00176F10"/>
    <w:rsid w:val="00180D13"/>
    <w:rsid w:val="001A3167"/>
    <w:rsid w:val="001B39B4"/>
    <w:rsid w:val="001B5783"/>
    <w:rsid w:val="001D427E"/>
    <w:rsid w:val="00230996"/>
    <w:rsid w:val="002317BC"/>
    <w:rsid w:val="002449DF"/>
    <w:rsid w:val="00246100"/>
    <w:rsid w:val="00246186"/>
    <w:rsid w:val="00250652"/>
    <w:rsid w:val="00257CAB"/>
    <w:rsid w:val="00264861"/>
    <w:rsid w:val="002B6920"/>
    <w:rsid w:val="002C5BD1"/>
    <w:rsid w:val="002D4E7D"/>
    <w:rsid w:val="002D7B4E"/>
    <w:rsid w:val="002F1997"/>
    <w:rsid w:val="00310795"/>
    <w:rsid w:val="00313B8A"/>
    <w:rsid w:val="00334AF2"/>
    <w:rsid w:val="00355CB9"/>
    <w:rsid w:val="00357C1D"/>
    <w:rsid w:val="003667BA"/>
    <w:rsid w:val="00382C6F"/>
    <w:rsid w:val="00391BDC"/>
    <w:rsid w:val="003B15B1"/>
    <w:rsid w:val="003C08C6"/>
    <w:rsid w:val="003C728C"/>
    <w:rsid w:val="003E2ECA"/>
    <w:rsid w:val="00416D5E"/>
    <w:rsid w:val="004245EC"/>
    <w:rsid w:val="004343EC"/>
    <w:rsid w:val="0046623E"/>
    <w:rsid w:val="00473BD4"/>
    <w:rsid w:val="00485181"/>
    <w:rsid w:val="004B3313"/>
    <w:rsid w:val="004B446A"/>
    <w:rsid w:val="004C14C7"/>
    <w:rsid w:val="004E3B1B"/>
    <w:rsid w:val="004E699D"/>
    <w:rsid w:val="004F4CF4"/>
    <w:rsid w:val="004F59DD"/>
    <w:rsid w:val="00533602"/>
    <w:rsid w:val="005408E9"/>
    <w:rsid w:val="0057782B"/>
    <w:rsid w:val="005A2BDC"/>
    <w:rsid w:val="005C7968"/>
    <w:rsid w:val="005F430B"/>
    <w:rsid w:val="0063325B"/>
    <w:rsid w:val="00650C15"/>
    <w:rsid w:val="00671BB2"/>
    <w:rsid w:val="006B1484"/>
    <w:rsid w:val="006C3138"/>
    <w:rsid w:val="006C515E"/>
    <w:rsid w:val="006E6BB3"/>
    <w:rsid w:val="006F5D76"/>
    <w:rsid w:val="00724964"/>
    <w:rsid w:val="007444FB"/>
    <w:rsid w:val="00755B54"/>
    <w:rsid w:val="0078369B"/>
    <w:rsid w:val="00797CF3"/>
    <w:rsid w:val="007A0473"/>
    <w:rsid w:val="007C6B35"/>
    <w:rsid w:val="007D7175"/>
    <w:rsid w:val="00801D3C"/>
    <w:rsid w:val="00822041"/>
    <w:rsid w:val="00834E3C"/>
    <w:rsid w:val="00844C65"/>
    <w:rsid w:val="00850402"/>
    <w:rsid w:val="008762E0"/>
    <w:rsid w:val="008850A3"/>
    <w:rsid w:val="008C1A9B"/>
    <w:rsid w:val="008C2C54"/>
    <w:rsid w:val="008E09D2"/>
    <w:rsid w:val="008F1337"/>
    <w:rsid w:val="009327B0"/>
    <w:rsid w:val="009436D9"/>
    <w:rsid w:val="0096077D"/>
    <w:rsid w:val="00976E8C"/>
    <w:rsid w:val="00981F1B"/>
    <w:rsid w:val="0098215C"/>
    <w:rsid w:val="00991786"/>
    <w:rsid w:val="009A7AD8"/>
    <w:rsid w:val="009B3CC4"/>
    <w:rsid w:val="009C13CF"/>
    <w:rsid w:val="009E1B0E"/>
    <w:rsid w:val="009E65D7"/>
    <w:rsid w:val="00A10534"/>
    <w:rsid w:val="00A14E7D"/>
    <w:rsid w:val="00A15D61"/>
    <w:rsid w:val="00A17B23"/>
    <w:rsid w:val="00A327D2"/>
    <w:rsid w:val="00A40D09"/>
    <w:rsid w:val="00A8052D"/>
    <w:rsid w:val="00A97504"/>
    <w:rsid w:val="00AB0EBE"/>
    <w:rsid w:val="00AD5313"/>
    <w:rsid w:val="00AE6818"/>
    <w:rsid w:val="00B04E89"/>
    <w:rsid w:val="00B1149F"/>
    <w:rsid w:val="00B11A07"/>
    <w:rsid w:val="00B20D86"/>
    <w:rsid w:val="00B2794C"/>
    <w:rsid w:val="00B37E7A"/>
    <w:rsid w:val="00B5083B"/>
    <w:rsid w:val="00B528A8"/>
    <w:rsid w:val="00B56D4F"/>
    <w:rsid w:val="00B6272F"/>
    <w:rsid w:val="00BA2CA6"/>
    <w:rsid w:val="00BB0C2E"/>
    <w:rsid w:val="00BC7A16"/>
    <w:rsid w:val="00C04CE2"/>
    <w:rsid w:val="00C26988"/>
    <w:rsid w:val="00C344F0"/>
    <w:rsid w:val="00C60AD2"/>
    <w:rsid w:val="00C73D49"/>
    <w:rsid w:val="00C77466"/>
    <w:rsid w:val="00C80021"/>
    <w:rsid w:val="00C945B9"/>
    <w:rsid w:val="00CA6561"/>
    <w:rsid w:val="00CD51B0"/>
    <w:rsid w:val="00CE4BE9"/>
    <w:rsid w:val="00D221B1"/>
    <w:rsid w:val="00D26749"/>
    <w:rsid w:val="00D80C92"/>
    <w:rsid w:val="00D8162A"/>
    <w:rsid w:val="00D86C12"/>
    <w:rsid w:val="00D91957"/>
    <w:rsid w:val="00D97CEC"/>
    <w:rsid w:val="00DA0737"/>
    <w:rsid w:val="00DC4BEA"/>
    <w:rsid w:val="00DD75B1"/>
    <w:rsid w:val="00DF5CA9"/>
    <w:rsid w:val="00E07682"/>
    <w:rsid w:val="00E23EC6"/>
    <w:rsid w:val="00E40933"/>
    <w:rsid w:val="00E46020"/>
    <w:rsid w:val="00E539F3"/>
    <w:rsid w:val="00E71958"/>
    <w:rsid w:val="00E7304F"/>
    <w:rsid w:val="00E8582C"/>
    <w:rsid w:val="00E96D46"/>
    <w:rsid w:val="00EA0FD1"/>
    <w:rsid w:val="00EB5674"/>
    <w:rsid w:val="00EC2A82"/>
    <w:rsid w:val="00EF7424"/>
    <w:rsid w:val="00F24305"/>
    <w:rsid w:val="00F32B72"/>
    <w:rsid w:val="00F35C2B"/>
    <w:rsid w:val="00F64B11"/>
    <w:rsid w:val="00F942B8"/>
    <w:rsid w:val="00FA66FC"/>
    <w:rsid w:val="00FD4C94"/>
    <w:rsid w:val="00FE0407"/>
    <w:rsid w:val="00FE4BC3"/>
    <w:rsid w:val="00FE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12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5408E9"/>
    <w:rPr>
      <w:rFonts w:ascii="Roboto Medium" w:hAnsi="Roboto Medium"/>
      <w:b w:val="0"/>
      <w:i w:val="0"/>
    </w:rPr>
  </w:style>
  <w:style w:type="paragraph" w:customStyle="1" w:styleId="TopicTitle">
    <w:name w:val="TopicTitle"/>
    <w:basedOn w:val="Normal"/>
    <w:next w:val="Normal"/>
    <w:qFormat/>
    <w:rsid w:val="005408E9"/>
    <w:pPr>
      <w:spacing w:before="120"/>
    </w:pPr>
    <w:rPr>
      <w:rFonts w:ascii="Roboto Medium" w:eastAsia="Times New Roman" w:hAnsi="Roboto Medium"/>
      <w:color w:val="EE2A49"/>
      <w:sz w:val="28"/>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5408E9"/>
    <w:rPr>
      <w:rFonts w:ascii="Roboto Medium" w:hAnsi="Roboto Medium"/>
      <w:b w:val="0"/>
      <w:i w:val="0"/>
    </w:rPr>
  </w:style>
  <w:style w:type="paragraph" w:customStyle="1" w:styleId="TopicTitle">
    <w:name w:val="TopicTitle"/>
    <w:basedOn w:val="Normal"/>
    <w:next w:val="Normal"/>
    <w:qFormat/>
    <w:rsid w:val="005408E9"/>
    <w:pPr>
      <w:spacing w:before="120"/>
    </w:pPr>
    <w:rPr>
      <w:rFonts w:ascii="Roboto Medium" w:eastAsia="Times New Roman" w:hAnsi="Roboto Medium"/>
      <w:color w:val="EE2A49"/>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1100</Words>
  <Characters>6910</Characters>
  <Application>Microsoft Macintosh Word</Application>
  <DocSecurity>0</DocSecurity>
  <Lines>172</Lines>
  <Paragraphs>145</Paragraphs>
  <ScaleCrop>false</ScaleCrop>
  <HeadingPairs>
    <vt:vector size="2" baseType="variant">
      <vt:variant>
        <vt:lpstr>Title</vt:lpstr>
      </vt:variant>
      <vt:variant>
        <vt:i4>1</vt:i4>
      </vt:variant>
    </vt:vector>
  </HeadingPairs>
  <TitlesOfParts>
    <vt:vector size="1" baseType="lpstr">
      <vt:lpstr>MobLab Games For Principles of Microeconomics</vt:lpstr>
    </vt:vector>
  </TitlesOfParts>
  <Manager/>
  <Company>MobLab, Inc.</Company>
  <LinksUpToDate>false</LinksUpToDate>
  <CharactersWithSpaces>7865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jeff stehney</cp:lastModifiedBy>
  <cp:revision>6</cp:revision>
  <cp:lastPrinted>2017-09-28T21:57:00Z</cp:lastPrinted>
  <dcterms:created xsi:type="dcterms:W3CDTF">2017-08-02T21:20:00Z</dcterms:created>
  <dcterms:modified xsi:type="dcterms:W3CDTF">2018-04-03T18:01:00Z</dcterms:modified>
  <cp:category/>
</cp:coreProperties>
</file>